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6D6" w:rsidRPr="00E236D6" w:rsidRDefault="006E14A9" w:rsidP="00E236D6">
      <w:pPr>
        <w:spacing w:line="276" w:lineRule="auto"/>
        <w:jc w:val="center"/>
        <w:rPr>
          <w:sz w:val="28"/>
          <w:szCs w:val="28"/>
          <w:lang w:val="ro-RO"/>
        </w:rPr>
      </w:pPr>
      <w:r>
        <w:rPr>
          <w:b/>
          <w:i/>
          <w:sz w:val="28"/>
          <w:szCs w:val="28"/>
          <w:lang w:val="ro-RO"/>
        </w:rPr>
        <w:t>Proiectul</w:t>
      </w:r>
      <w:r w:rsidR="00E236D6" w:rsidRPr="00E236D6">
        <w:rPr>
          <w:b/>
          <w:i/>
          <w:sz w:val="28"/>
          <w:szCs w:val="28"/>
          <w:lang w:val="ro-RO"/>
        </w:rPr>
        <w:t xml:space="preserve"> </w:t>
      </w:r>
      <w:r>
        <w:rPr>
          <w:b/>
          <w:i/>
          <w:sz w:val="28"/>
          <w:szCs w:val="28"/>
          <w:lang w:val="ro-RO"/>
        </w:rPr>
        <w:t>„</w:t>
      </w:r>
      <w:r w:rsidR="00E236D6" w:rsidRPr="00E236D6">
        <w:rPr>
          <w:b/>
          <w:i/>
          <w:sz w:val="28"/>
          <w:szCs w:val="28"/>
          <w:lang w:val="ro-RO"/>
        </w:rPr>
        <w:t xml:space="preserve">Programul de Dezvoltare a </w:t>
      </w:r>
      <w:r>
        <w:rPr>
          <w:b/>
          <w:i/>
          <w:sz w:val="28"/>
          <w:szCs w:val="28"/>
          <w:lang w:val="ro-RO"/>
        </w:rPr>
        <w:t>companiilor de apă</w:t>
      </w:r>
      <w:r w:rsidR="00E236D6" w:rsidRPr="00E236D6">
        <w:rPr>
          <w:b/>
          <w:i/>
          <w:sz w:val="28"/>
          <w:szCs w:val="28"/>
          <w:lang w:val="ro-RO"/>
        </w:rPr>
        <w:t xml:space="preserve"> în Republica Moldova</w:t>
      </w:r>
      <w:r>
        <w:rPr>
          <w:b/>
          <w:i/>
          <w:sz w:val="28"/>
          <w:szCs w:val="28"/>
          <w:lang w:val="ro-RO"/>
        </w:rPr>
        <w:t>”</w:t>
      </w:r>
      <w:r w:rsidR="00E236D6" w:rsidRPr="00E236D6">
        <w:rPr>
          <w:b/>
          <w:i/>
          <w:sz w:val="28"/>
          <w:szCs w:val="28"/>
          <w:lang w:val="ro-RO"/>
        </w:rPr>
        <w:t xml:space="preserve"> finanţat de BERD, BEI şi FIV</w:t>
      </w:r>
    </w:p>
    <w:p w:rsidR="00624228" w:rsidRPr="00E236D6" w:rsidRDefault="00624228" w:rsidP="00E236D6">
      <w:pPr>
        <w:pStyle w:val="FR2"/>
        <w:spacing w:before="0" w:line="276" w:lineRule="auto"/>
        <w:ind w:left="0" w:right="-5" w:firstLine="720"/>
        <w:jc w:val="both"/>
        <w:rPr>
          <w:rFonts w:ascii="Times New Roman" w:hAnsi="Times New Roman"/>
          <w:noProof/>
          <w:sz w:val="28"/>
          <w:szCs w:val="28"/>
        </w:rPr>
      </w:pPr>
    </w:p>
    <w:p w:rsidR="00E236D6" w:rsidRPr="0017761B" w:rsidRDefault="006E14A9" w:rsidP="00E236D6">
      <w:pPr>
        <w:spacing w:line="276" w:lineRule="auto"/>
        <w:ind w:firstLine="709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Proiectul a fost inițiat odată cu semnarea </w:t>
      </w:r>
      <w:r w:rsidR="00E236D6" w:rsidRPr="0017761B">
        <w:rPr>
          <w:sz w:val="28"/>
          <w:szCs w:val="28"/>
          <w:lang w:val="ro-RO"/>
        </w:rPr>
        <w:t>Acordul</w:t>
      </w:r>
      <w:r>
        <w:rPr>
          <w:sz w:val="28"/>
          <w:szCs w:val="28"/>
          <w:lang w:val="ro-RO"/>
        </w:rPr>
        <w:t>ui</w:t>
      </w:r>
      <w:r w:rsidR="00E236D6" w:rsidRPr="0017761B">
        <w:rPr>
          <w:sz w:val="28"/>
          <w:szCs w:val="28"/>
          <w:lang w:val="ro-RO"/>
        </w:rPr>
        <w:t xml:space="preserve"> de Împrumut între Republica Moldova şi BERD la 16 iunie 2010 şi ratificat de către Parlament prin Legea nr.203 din 16.07.2010</w:t>
      </w:r>
      <w:r w:rsidR="00CE0BBD">
        <w:rPr>
          <w:sz w:val="28"/>
          <w:szCs w:val="28"/>
          <w:lang w:val="ro-RO"/>
        </w:rPr>
        <w:t xml:space="preserve"> și a </w:t>
      </w:r>
      <w:r w:rsidR="00E236D6" w:rsidRPr="0017761B">
        <w:rPr>
          <w:sz w:val="28"/>
          <w:szCs w:val="28"/>
          <w:lang w:val="ro-RO"/>
        </w:rPr>
        <w:t>Contractul</w:t>
      </w:r>
      <w:r w:rsidR="00CE0BBD">
        <w:rPr>
          <w:sz w:val="28"/>
          <w:szCs w:val="28"/>
          <w:lang w:val="ro-RO"/>
        </w:rPr>
        <w:t>ui</w:t>
      </w:r>
      <w:r w:rsidR="00E236D6" w:rsidRPr="0017761B">
        <w:rPr>
          <w:sz w:val="28"/>
          <w:szCs w:val="28"/>
          <w:lang w:val="ro-RO"/>
        </w:rPr>
        <w:t xml:space="preserve"> de finanţare dintre Republica Moldova şi BEI a fost semnat la 26.09.2010 şi ratificat de către Parlament prin Legea nr.13 din 11.02.2011. </w:t>
      </w:r>
    </w:p>
    <w:p w:rsidR="00E236D6" w:rsidRPr="0017761B" w:rsidRDefault="00E236D6" w:rsidP="00E236D6">
      <w:pPr>
        <w:spacing w:line="276" w:lineRule="auto"/>
        <w:ind w:firstLine="709"/>
        <w:jc w:val="both"/>
        <w:rPr>
          <w:sz w:val="28"/>
          <w:szCs w:val="28"/>
          <w:lang w:val="ro-RO"/>
        </w:rPr>
      </w:pPr>
      <w:r w:rsidRPr="0017761B">
        <w:rPr>
          <w:sz w:val="28"/>
          <w:szCs w:val="28"/>
          <w:lang w:val="ro-RO"/>
        </w:rPr>
        <w:t xml:space="preserve">Acordul de finanţare cu </w:t>
      </w:r>
      <w:r w:rsidR="00CE0BBD">
        <w:rPr>
          <w:sz w:val="28"/>
          <w:szCs w:val="28"/>
          <w:lang w:val="ro-RO"/>
        </w:rPr>
        <w:t>FIV a fost semnat la 26.11.2010 și</w:t>
      </w:r>
      <w:r w:rsidRPr="0017761B">
        <w:rPr>
          <w:sz w:val="28"/>
          <w:szCs w:val="28"/>
          <w:lang w:val="ro-RO"/>
        </w:rPr>
        <w:t xml:space="preserve"> modificat după Actul Adiţional nr.1 din 15/3/2011. </w:t>
      </w:r>
      <w:r w:rsidR="00E60617">
        <w:rPr>
          <w:sz w:val="28"/>
          <w:szCs w:val="28"/>
          <w:lang w:val="ro-RO"/>
        </w:rPr>
        <w:t>Acest Acord</w:t>
      </w:r>
      <w:r w:rsidRPr="0017761B">
        <w:rPr>
          <w:sz w:val="28"/>
          <w:szCs w:val="28"/>
          <w:lang w:val="ro-RO"/>
        </w:rPr>
        <w:t xml:space="preserve"> nu a fost ratificat </w:t>
      </w:r>
      <w:r w:rsidR="00E60617">
        <w:rPr>
          <w:sz w:val="28"/>
          <w:szCs w:val="28"/>
          <w:lang w:val="ro-RO"/>
        </w:rPr>
        <w:t>deoarece ratificarea acestuia nu a fost condiționată</w:t>
      </w:r>
      <w:r w:rsidRPr="0017761B">
        <w:rPr>
          <w:sz w:val="28"/>
          <w:szCs w:val="28"/>
          <w:lang w:val="ro-RO"/>
        </w:rPr>
        <w:t>.</w:t>
      </w:r>
    </w:p>
    <w:p w:rsidR="00E236D6" w:rsidRPr="00A04E98" w:rsidRDefault="00E236D6" w:rsidP="00E236D6">
      <w:pPr>
        <w:spacing w:line="276" w:lineRule="auto"/>
        <w:ind w:firstLine="720"/>
        <w:jc w:val="both"/>
        <w:rPr>
          <w:sz w:val="28"/>
          <w:szCs w:val="28"/>
          <w:lang w:val="ro-RO"/>
        </w:rPr>
      </w:pPr>
      <w:r w:rsidRPr="0017761B">
        <w:rPr>
          <w:sz w:val="28"/>
          <w:szCs w:val="28"/>
          <w:lang w:val="ro-RO"/>
        </w:rPr>
        <w:t xml:space="preserve">Costul total al Proiectului este estimat la 30 milioane </w:t>
      </w:r>
      <w:r>
        <w:rPr>
          <w:sz w:val="28"/>
          <w:szCs w:val="28"/>
          <w:lang w:val="ro-RO"/>
        </w:rPr>
        <w:t>E</w:t>
      </w:r>
      <w:r w:rsidRPr="0017761B">
        <w:rPr>
          <w:sz w:val="28"/>
          <w:szCs w:val="28"/>
          <w:lang w:val="ro-RO"/>
        </w:rPr>
        <w:t>uro</w:t>
      </w:r>
      <w:r w:rsidRPr="00A04E98">
        <w:rPr>
          <w:sz w:val="28"/>
          <w:szCs w:val="28"/>
          <w:lang w:val="ro-RO"/>
        </w:rPr>
        <w:t>, din ele</w:t>
      </w:r>
    </w:p>
    <w:p w:rsidR="00E236D6" w:rsidRPr="0017761B" w:rsidRDefault="00E236D6" w:rsidP="00E236D6">
      <w:pPr>
        <w:pStyle w:val="a8"/>
        <w:numPr>
          <w:ilvl w:val="1"/>
          <w:numId w:val="4"/>
        </w:num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ro-RO"/>
        </w:rPr>
      </w:pPr>
      <w:r w:rsidRPr="0017761B">
        <w:rPr>
          <w:rFonts w:ascii="Times New Roman" w:hAnsi="Times New Roman"/>
          <w:b/>
          <w:bCs/>
          <w:sz w:val="28"/>
          <w:szCs w:val="28"/>
          <w:lang w:val="ro-RO"/>
        </w:rPr>
        <w:t>10 milioane de euro</w:t>
      </w:r>
      <w:r w:rsidRPr="0017761B">
        <w:rPr>
          <w:rFonts w:ascii="Times New Roman" w:hAnsi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/>
          <w:sz w:val="28"/>
          <w:szCs w:val="28"/>
          <w:lang w:val="ro-RO"/>
        </w:rPr>
        <w:t>î</w:t>
      </w:r>
      <w:r w:rsidRPr="0017761B">
        <w:rPr>
          <w:rFonts w:ascii="Times New Roman" w:hAnsi="Times New Roman"/>
          <w:sz w:val="28"/>
          <w:szCs w:val="28"/>
          <w:lang w:val="ro-RO"/>
        </w:rPr>
        <w:t>mprumut finanţat de BERD</w:t>
      </w:r>
    </w:p>
    <w:p w:rsidR="00E236D6" w:rsidRPr="0017761B" w:rsidRDefault="00E236D6" w:rsidP="00E236D6">
      <w:pPr>
        <w:pStyle w:val="a8"/>
        <w:numPr>
          <w:ilvl w:val="1"/>
          <w:numId w:val="4"/>
        </w:num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ro-RO"/>
        </w:rPr>
      </w:pPr>
      <w:r w:rsidRPr="0017761B">
        <w:rPr>
          <w:rFonts w:ascii="Times New Roman" w:hAnsi="Times New Roman"/>
          <w:b/>
          <w:bCs/>
          <w:sz w:val="28"/>
          <w:szCs w:val="28"/>
          <w:lang w:val="ro-RO"/>
        </w:rPr>
        <w:t>10 milioane euro</w:t>
      </w:r>
      <w:r w:rsidRPr="0017761B">
        <w:rPr>
          <w:rFonts w:ascii="Times New Roman" w:hAnsi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/>
          <w:sz w:val="28"/>
          <w:szCs w:val="28"/>
          <w:lang w:val="ro-RO"/>
        </w:rPr>
        <w:t>î</w:t>
      </w:r>
      <w:r w:rsidRPr="0017761B">
        <w:rPr>
          <w:rFonts w:ascii="Times New Roman" w:hAnsi="Times New Roman"/>
          <w:sz w:val="28"/>
          <w:szCs w:val="28"/>
          <w:lang w:val="ro-RO"/>
        </w:rPr>
        <w:t>mprumut finanţat de BEI</w:t>
      </w:r>
    </w:p>
    <w:p w:rsidR="00E236D6" w:rsidRPr="0017761B" w:rsidRDefault="00E236D6" w:rsidP="00E236D6">
      <w:pPr>
        <w:pStyle w:val="a8"/>
        <w:numPr>
          <w:ilvl w:val="1"/>
          <w:numId w:val="4"/>
        </w:num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ro-RO"/>
        </w:rPr>
      </w:pPr>
      <w:r w:rsidRPr="0017761B">
        <w:rPr>
          <w:rFonts w:ascii="Times New Roman" w:hAnsi="Times New Roman"/>
          <w:b/>
          <w:bCs/>
          <w:sz w:val="28"/>
          <w:szCs w:val="28"/>
          <w:lang w:val="ro-RO"/>
        </w:rPr>
        <w:t>10 milioane de euro</w:t>
      </w:r>
      <w:r w:rsidRPr="0017761B">
        <w:rPr>
          <w:rFonts w:ascii="Times New Roman" w:hAnsi="Times New Roman"/>
          <w:sz w:val="28"/>
          <w:szCs w:val="28"/>
          <w:lang w:val="ro-RO"/>
        </w:rPr>
        <w:t xml:space="preserve"> grant finanţat prin FIV</w:t>
      </w:r>
    </w:p>
    <w:p w:rsidR="00E236D6" w:rsidRPr="0017761B" w:rsidRDefault="00E60617" w:rsidP="00E236D6">
      <w:pPr>
        <w:pStyle w:val="FR2"/>
        <w:spacing w:before="0" w:line="276" w:lineRule="auto"/>
        <w:ind w:right="-5" w:firstLine="58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Proiectul este susținut de două echipe de consultanță, respectiv, p</w:t>
      </w:r>
      <w:r w:rsidR="00E236D6">
        <w:rPr>
          <w:rFonts w:ascii="Times New Roman" w:hAnsi="Times New Roman"/>
          <w:noProof/>
          <w:sz w:val="28"/>
          <w:szCs w:val="28"/>
        </w:rPr>
        <w:t>e</w:t>
      </w:r>
      <w:r w:rsidR="00E236D6" w:rsidRPr="0017761B">
        <w:rPr>
          <w:rFonts w:ascii="Times New Roman" w:hAnsi="Times New Roman"/>
          <w:noProof/>
          <w:sz w:val="28"/>
          <w:szCs w:val="28"/>
        </w:rPr>
        <w:t xml:space="preserve"> data de 27 mai 2011 a fost încheiat Contractul de Consultanţă cu Compania EPTISA, </w:t>
      </w:r>
      <w:r w:rsidR="00E236D6">
        <w:rPr>
          <w:rFonts w:ascii="Times New Roman" w:hAnsi="Times New Roman"/>
          <w:noProof/>
          <w:sz w:val="28"/>
          <w:szCs w:val="28"/>
        </w:rPr>
        <w:t>i</w:t>
      </w:r>
      <w:r w:rsidR="00E236D6" w:rsidRPr="0017761B">
        <w:rPr>
          <w:rFonts w:ascii="Times New Roman" w:hAnsi="Times New Roman"/>
          <w:sz w:val="28"/>
          <w:szCs w:val="28"/>
        </w:rPr>
        <w:t>ar pe data de 07 noiembrie 2011 a fost semnat Contractul de Consultanţă cu Compania SWECO International la componenta FOPIP (Program de Îmbunătăţire a Performanţelor Financiare şi Operaţionale) din cadrul acestui proiect</w:t>
      </w:r>
      <w:r>
        <w:rPr>
          <w:rFonts w:ascii="Times New Roman" w:hAnsi="Times New Roman"/>
          <w:sz w:val="28"/>
          <w:szCs w:val="28"/>
        </w:rPr>
        <w:t xml:space="preserve"> care actualmente își desfășoară activitatea în Faza II a programului FOPIP</w:t>
      </w:r>
      <w:r w:rsidR="00E236D6" w:rsidRPr="0017761B">
        <w:rPr>
          <w:rFonts w:ascii="Times New Roman" w:hAnsi="Times New Roman"/>
          <w:sz w:val="28"/>
          <w:szCs w:val="28"/>
        </w:rPr>
        <w:t xml:space="preserve">. </w:t>
      </w:r>
    </w:p>
    <w:p w:rsidR="00E236D6" w:rsidRPr="00E236D6" w:rsidRDefault="00E236D6" w:rsidP="00E236D6">
      <w:pPr>
        <w:spacing w:line="276" w:lineRule="auto"/>
        <w:ind w:firstLine="709"/>
        <w:jc w:val="both"/>
        <w:rPr>
          <w:sz w:val="28"/>
          <w:szCs w:val="28"/>
          <w:lang w:val="ro-RO"/>
        </w:rPr>
      </w:pPr>
      <w:r w:rsidRPr="00E236D6">
        <w:rPr>
          <w:b/>
          <w:bCs/>
          <w:sz w:val="28"/>
          <w:szCs w:val="28"/>
          <w:lang w:val="ro-RO"/>
        </w:rPr>
        <w:t>Obiectivul proiectului</w:t>
      </w:r>
      <w:r w:rsidRPr="00E236D6">
        <w:rPr>
          <w:sz w:val="28"/>
          <w:szCs w:val="28"/>
          <w:lang w:val="ro-RO"/>
        </w:rPr>
        <w:t xml:space="preserve"> este de a promova reforma în sectorul de </w:t>
      </w:r>
      <w:r w:rsidR="00E60617">
        <w:rPr>
          <w:sz w:val="28"/>
          <w:szCs w:val="28"/>
          <w:lang w:val="ro-RO"/>
        </w:rPr>
        <w:t>alimentare cu apă și canalizare</w:t>
      </w:r>
      <w:r w:rsidRPr="00E236D6">
        <w:rPr>
          <w:sz w:val="28"/>
          <w:szCs w:val="28"/>
          <w:lang w:val="ro-RO"/>
        </w:rPr>
        <w:t xml:space="preserve">, de a crea modele de operatori independenţi care să presteze servicii la standarde acceptabile. </w:t>
      </w:r>
    </w:p>
    <w:p w:rsidR="003A1B8F" w:rsidRDefault="003A1B8F" w:rsidP="00E236D6">
      <w:pPr>
        <w:spacing w:line="276" w:lineRule="auto"/>
        <w:ind w:firstLine="709"/>
        <w:jc w:val="both"/>
        <w:rPr>
          <w:sz w:val="28"/>
          <w:szCs w:val="28"/>
          <w:lang w:val="ro-RO"/>
        </w:rPr>
      </w:pPr>
    </w:p>
    <w:p w:rsidR="00E236D6" w:rsidRPr="00E236D6" w:rsidRDefault="00E60617" w:rsidP="00E236D6">
      <w:pPr>
        <w:spacing w:line="276" w:lineRule="auto"/>
        <w:ind w:firstLine="709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În cadrul proiectului, </w:t>
      </w:r>
      <w:r w:rsidRPr="00E236D6">
        <w:rPr>
          <w:sz w:val="28"/>
          <w:szCs w:val="28"/>
          <w:lang w:val="ro-RO"/>
        </w:rPr>
        <w:t>conform Acordului de Împrumut</w:t>
      </w:r>
      <w:r>
        <w:rPr>
          <w:sz w:val="28"/>
          <w:szCs w:val="28"/>
          <w:lang w:val="ro-RO"/>
        </w:rPr>
        <w:t>, s</w:t>
      </w:r>
      <w:r w:rsidR="00E236D6" w:rsidRPr="00E236D6">
        <w:rPr>
          <w:sz w:val="28"/>
          <w:szCs w:val="28"/>
          <w:lang w:val="ro-RO"/>
        </w:rPr>
        <w:t>ursele financiare</w:t>
      </w:r>
      <w:r>
        <w:rPr>
          <w:sz w:val="28"/>
          <w:szCs w:val="28"/>
          <w:lang w:val="ro-RO"/>
        </w:rPr>
        <w:t xml:space="preserve"> sunt repartizate pentru raioane în ordinea următoare</w:t>
      </w:r>
      <w:r w:rsidR="00E236D6" w:rsidRPr="00E236D6">
        <w:rPr>
          <w:sz w:val="28"/>
          <w:szCs w:val="28"/>
          <w:lang w:val="ro-RO"/>
        </w:rPr>
        <w:t>:</w:t>
      </w:r>
    </w:p>
    <w:tbl>
      <w:tblPr>
        <w:tblStyle w:val="a6"/>
        <w:tblW w:w="0" w:type="auto"/>
        <w:tblInd w:w="1548" w:type="dxa"/>
        <w:tblLook w:val="04A0"/>
      </w:tblPr>
      <w:tblGrid>
        <w:gridCol w:w="1884"/>
        <w:gridCol w:w="2070"/>
      </w:tblGrid>
      <w:tr w:rsidR="00E236D6" w:rsidTr="00357576">
        <w:tc>
          <w:tcPr>
            <w:tcW w:w="1884" w:type="dxa"/>
          </w:tcPr>
          <w:p w:rsidR="00E236D6" w:rsidRDefault="00E236D6" w:rsidP="00357576">
            <w:pPr>
              <w:spacing w:line="276" w:lineRule="auto"/>
              <w:jc w:val="both"/>
              <w:rPr>
                <w:rStyle w:val="apple-style-span"/>
                <w:sz w:val="28"/>
                <w:szCs w:val="28"/>
                <w:lang w:val="ro-RO"/>
              </w:rPr>
            </w:pPr>
            <w:r>
              <w:rPr>
                <w:rStyle w:val="apple-style-span"/>
                <w:sz w:val="28"/>
                <w:szCs w:val="28"/>
                <w:lang w:val="ro-RO"/>
              </w:rPr>
              <w:t>Orhei</w:t>
            </w:r>
          </w:p>
        </w:tc>
        <w:tc>
          <w:tcPr>
            <w:tcW w:w="2070" w:type="dxa"/>
          </w:tcPr>
          <w:p w:rsidR="00E236D6" w:rsidRDefault="00E236D6" w:rsidP="00357576">
            <w:pPr>
              <w:spacing w:line="276" w:lineRule="auto"/>
              <w:jc w:val="right"/>
              <w:rPr>
                <w:rStyle w:val="apple-style-span"/>
                <w:sz w:val="28"/>
                <w:szCs w:val="28"/>
                <w:lang w:val="ro-RO"/>
              </w:rPr>
            </w:pPr>
            <w:r>
              <w:rPr>
                <w:rStyle w:val="apple-style-span"/>
                <w:sz w:val="28"/>
                <w:szCs w:val="28"/>
                <w:lang w:val="ro-RO"/>
              </w:rPr>
              <w:t xml:space="preserve">6 000 </w:t>
            </w:r>
            <w:proofErr w:type="spellStart"/>
            <w:r>
              <w:rPr>
                <w:rStyle w:val="apple-style-span"/>
                <w:sz w:val="28"/>
                <w:szCs w:val="28"/>
                <w:lang w:val="ro-RO"/>
              </w:rPr>
              <w:t>000</w:t>
            </w:r>
            <w:proofErr w:type="spellEnd"/>
            <w:r>
              <w:rPr>
                <w:rStyle w:val="apple-style-span"/>
                <w:sz w:val="28"/>
                <w:szCs w:val="28"/>
                <w:lang w:val="ro-RO"/>
              </w:rPr>
              <w:t xml:space="preserve"> Euro</w:t>
            </w:r>
          </w:p>
        </w:tc>
      </w:tr>
      <w:tr w:rsidR="00E236D6" w:rsidTr="00357576">
        <w:tc>
          <w:tcPr>
            <w:tcW w:w="1884" w:type="dxa"/>
          </w:tcPr>
          <w:p w:rsidR="00E236D6" w:rsidRDefault="00E236D6" w:rsidP="00357576">
            <w:pPr>
              <w:spacing w:line="276" w:lineRule="auto"/>
              <w:jc w:val="both"/>
              <w:rPr>
                <w:rStyle w:val="apple-style-span"/>
                <w:sz w:val="28"/>
                <w:szCs w:val="28"/>
                <w:lang w:val="ro-RO"/>
              </w:rPr>
            </w:pPr>
            <w:proofErr w:type="spellStart"/>
            <w:r>
              <w:rPr>
                <w:rStyle w:val="apple-style-span"/>
                <w:sz w:val="28"/>
                <w:szCs w:val="28"/>
                <w:lang w:val="ro-RO"/>
              </w:rPr>
              <w:t>Hînceşti</w:t>
            </w:r>
            <w:proofErr w:type="spellEnd"/>
          </w:p>
        </w:tc>
        <w:tc>
          <w:tcPr>
            <w:tcW w:w="2070" w:type="dxa"/>
          </w:tcPr>
          <w:p w:rsidR="00E236D6" w:rsidRDefault="00E236D6" w:rsidP="00357576">
            <w:pPr>
              <w:spacing w:line="276" w:lineRule="auto"/>
              <w:jc w:val="right"/>
              <w:rPr>
                <w:rStyle w:val="apple-style-span"/>
                <w:sz w:val="28"/>
                <w:szCs w:val="28"/>
                <w:lang w:val="ro-RO"/>
              </w:rPr>
            </w:pPr>
            <w:r>
              <w:rPr>
                <w:rStyle w:val="apple-style-span"/>
                <w:sz w:val="28"/>
                <w:szCs w:val="28"/>
                <w:lang w:val="ro-RO"/>
              </w:rPr>
              <w:t>3 300 000 Euro</w:t>
            </w:r>
          </w:p>
        </w:tc>
      </w:tr>
      <w:tr w:rsidR="00E236D6" w:rsidTr="00357576">
        <w:tc>
          <w:tcPr>
            <w:tcW w:w="1884" w:type="dxa"/>
          </w:tcPr>
          <w:p w:rsidR="00E236D6" w:rsidRDefault="00E236D6" w:rsidP="00357576">
            <w:pPr>
              <w:spacing w:line="276" w:lineRule="auto"/>
              <w:jc w:val="both"/>
              <w:rPr>
                <w:rStyle w:val="apple-style-span"/>
                <w:sz w:val="28"/>
                <w:szCs w:val="28"/>
                <w:lang w:val="ro-RO"/>
              </w:rPr>
            </w:pPr>
            <w:proofErr w:type="spellStart"/>
            <w:r>
              <w:rPr>
                <w:rStyle w:val="apple-style-span"/>
                <w:sz w:val="28"/>
                <w:szCs w:val="28"/>
                <w:lang w:val="ro-RO"/>
              </w:rPr>
              <w:t>Ceadîr</w:t>
            </w:r>
            <w:proofErr w:type="spellEnd"/>
            <w:r>
              <w:rPr>
                <w:rStyle w:val="apple-style-span"/>
                <w:sz w:val="28"/>
                <w:szCs w:val="28"/>
                <w:lang w:val="ro-RO"/>
              </w:rPr>
              <w:t xml:space="preserve"> Lunga</w:t>
            </w:r>
          </w:p>
        </w:tc>
        <w:tc>
          <w:tcPr>
            <w:tcW w:w="2070" w:type="dxa"/>
          </w:tcPr>
          <w:p w:rsidR="00E236D6" w:rsidRDefault="00E236D6" w:rsidP="00357576">
            <w:pPr>
              <w:spacing w:line="276" w:lineRule="auto"/>
              <w:jc w:val="right"/>
              <w:rPr>
                <w:rStyle w:val="apple-style-span"/>
                <w:sz w:val="28"/>
                <w:szCs w:val="28"/>
                <w:lang w:val="ro-RO"/>
              </w:rPr>
            </w:pPr>
            <w:r>
              <w:rPr>
                <w:rStyle w:val="apple-style-span"/>
                <w:sz w:val="28"/>
                <w:szCs w:val="28"/>
                <w:lang w:val="ro-RO"/>
              </w:rPr>
              <w:t>7 500 000 Euro</w:t>
            </w:r>
          </w:p>
        </w:tc>
      </w:tr>
      <w:tr w:rsidR="00E236D6" w:rsidTr="00357576">
        <w:tc>
          <w:tcPr>
            <w:tcW w:w="1884" w:type="dxa"/>
          </w:tcPr>
          <w:p w:rsidR="00E236D6" w:rsidRDefault="00E236D6" w:rsidP="00357576">
            <w:pPr>
              <w:spacing w:line="276" w:lineRule="auto"/>
              <w:jc w:val="both"/>
              <w:rPr>
                <w:rStyle w:val="apple-style-span"/>
                <w:sz w:val="28"/>
                <w:szCs w:val="28"/>
                <w:lang w:val="ro-RO"/>
              </w:rPr>
            </w:pPr>
            <w:r>
              <w:rPr>
                <w:rStyle w:val="apple-style-span"/>
                <w:sz w:val="28"/>
                <w:szCs w:val="28"/>
                <w:lang w:val="ro-RO"/>
              </w:rPr>
              <w:t>Leova</w:t>
            </w:r>
          </w:p>
        </w:tc>
        <w:tc>
          <w:tcPr>
            <w:tcW w:w="2070" w:type="dxa"/>
          </w:tcPr>
          <w:p w:rsidR="00E236D6" w:rsidRDefault="00E236D6" w:rsidP="00357576">
            <w:pPr>
              <w:spacing w:line="276" w:lineRule="auto"/>
              <w:jc w:val="right"/>
              <w:rPr>
                <w:rStyle w:val="apple-style-span"/>
                <w:sz w:val="28"/>
                <w:szCs w:val="28"/>
                <w:lang w:val="ro-RO"/>
              </w:rPr>
            </w:pPr>
            <w:r>
              <w:rPr>
                <w:rStyle w:val="apple-style-span"/>
                <w:sz w:val="28"/>
                <w:szCs w:val="28"/>
                <w:lang w:val="ro-RO"/>
              </w:rPr>
              <w:t>2 700 000 Euro</w:t>
            </w:r>
          </w:p>
        </w:tc>
      </w:tr>
      <w:tr w:rsidR="00E236D6" w:rsidTr="00357576">
        <w:tc>
          <w:tcPr>
            <w:tcW w:w="1884" w:type="dxa"/>
          </w:tcPr>
          <w:p w:rsidR="00E236D6" w:rsidRDefault="00E236D6" w:rsidP="00357576">
            <w:pPr>
              <w:spacing w:line="276" w:lineRule="auto"/>
              <w:jc w:val="both"/>
              <w:rPr>
                <w:rStyle w:val="apple-style-span"/>
                <w:sz w:val="28"/>
                <w:szCs w:val="28"/>
                <w:lang w:val="ro-RO"/>
              </w:rPr>
            </w:pPr>
            <w:r>
              <w:rPr>
                <w:rStyle w:val="apple-style-span"/>
                <w:sz w:val="28"/>
                <w:szCs w:val="28"/>
                <w:lang w:val="ro-RO"/>
              </w:rPr>
              <w:t>Soroca</w:t>
            </w:r>
          </w:p>
        </w:tc>
        <w:tc>
          <w:tcPr>
            <w:tcW w:w="2070" w:type="dxa"/>
          </w:tcPr>
          <w:p w:rsidR="00E236D6" w:rsidRDefault="00E236D6" w:rsidP="00357576">
            <w:pPr>
              <w:spacing w:line="276" w:lineRule="auto"/>
              <w:jc w:val="right"/>
              <w:rPr>
                <w:rStyle w:val="apple-style-span"/>
                <w:sz w:val="28"/>
                <w:szCs w:val="28"/>
                <w:lang w:val="ro-RO"/>
              </w:rPr>
            </w:pPr>
            <w:r>
              <w:rPr>
                <w:rStyle w:val="apple-style-span"/>
                <w:sz w:val="28"/>
                <w:szCs w:val="28"/>
                <w:lang w:val="ro-RO"/>
              </w:rPr>
              <w:t xml:space="preserve">4 000 </w:t>
            </w:r>
            <w:proofErr w:type="spellStart"/>
            <w:r>
              <w:rPr>
                <w:rStyle w:val="apple-style-span"/>
                <w:sz w:val="28"/>
                <w:szCs w:val="28"/>
                <w:lang w:val="ro-RO"/>
              </w:rPr>
              <w:t>000</w:t>
            </w:r>
            <w:proofErr w:type="spellEnd"/>
            <w:r>
              <w:rPr>
                <w:rStyle w:val="apple-style-span"/>
                <w:sz w:val="28"/>
                <w:szCs w:val="28"/>
                <w:lang w:val="ro-RO"/>
              </w:rPr>
              <w:t xml:space="preserve"> Euro </w:t>
            </w:r>
          </w:p>
        </w:tc>
      </w:tr>
      <w:tr w:rsidR="00E236D6" w:rsidTr="00357576">
        <w:tc>
          <w:tcPr>
            <w:tcW w:w="1884" w:type="dxa"/>
          </w:tcPr>
          <w:p w:rsidR="00E236D6" w:rsidRDefault="00E236D6" w:rsidP="00357576">
            <w:pPr>
              <w:spacing w:line="276" w:lineRule="auto"/>
              <w:jc w:val="both"/>
              <w:rPr>
                <w:rStyle w:val="apple-style-span"/>
                <w:sz w:val="28"/>
                <w:szCs w:val="28"/>
                <w:lang w:val="ro-RO"/>
              </w:rPr>
            </w:pPr>
            <w:r>
              <w:rPr>
                <w:rStyle w:val="apple-style-span"/>
                <w:sz w:val="28"/>
                <w:szCs w:val="28"/>
                <w:lang w:val="ro-RO"/>
              </w:rPr>
              <w:t>Floreşti</w:t>
            </w:r>
          </w:p>
        </w:tc>
        <w:tc>
          <w:tcPr>
            <w:tcW w:w="2070" w:type="dxa"/>
          </w:tcPr>
          <w:p w:rsidR="00E236D6" w:rsidRDefault="00E236D6" w:rsidP="00357576">
            <w:pPr>
              <w:spacing w:line="276" w:lineRule="auto"/>
              <w:jc w:val="right"/>
              <w:rPr>
                <w:rStyle w:val="apple-style-span"/>
                <w:sz w:val="28"/>
                <w:szCs w:val="28"/>
                <w:lang w:val="ro-RO"/>
              </w:rPr>
            </w:pPr>
            <w:r>
              <w:rPr>
                <w:rStyle w:val="apple-style-span"/>
                <w:sz w:val="28"/>
                <w:szCs w:val="28"/>
                <w:lang w:val="ro-RO"/>
              </w:rPr>
              <w:t>6 500 000 Euro</w:t>
            </w:r>
          </w:p>
        </w:tc>
      </w:tr>
    </w:tbl>
    <w:p w:rsidR="00BC649B" w:rsidRDefault="00BC649B" w:rsidP="006B4E28">
      <w:pPr>
        <w:ind w:right="-5" w:firstLine="720"/>
        <w:rPr>
          <w:rFonts w:asciiTheme="majorHAnsi" w:hAnsiTheme="majorHAnsi"/>
          <w:i/>
          <w:sz w:val="14"/>
          <w:szCs w:val="14"/>
          <w:lang w:val="ro-RO"/>
        </w:rPr>
      </w:pPr>
    </w:p>
    <w:p w:rsidR="00E236D6" w:rsidRPr="00E236D6" w:rsidRDefault="00E60617" w:rsidP="00E236D6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Pînă la moment, î</w:t>
      </w:r>
      <w:r w:rsidR="00E236D6" w:rsidRPr="00E236D6">
        <w:rPr>
          <w:sz w:val="28"/>
          <w:szCs w:val="28"/>
          <w:lang w:val="ro-RO"/>
        </w:rPr>
        <w:t>n procesul de implementare a proiectului au fost realizate următoarele acţiuni:</w:t>
      </w:r>
    </w:p>
    <w:p w:rsidR="00E236D6" w:rsidRPr="00E236D6" w:rsidRDefault="00E236D6" w:rsidP="00E236D6">
      <w:pPr>
        <w:numPr>
          <w:ilvl w:val="0"/>
          <w:numId w:val="5"/>
        </w:numPr>
        <w:jc w:val="both"/>
        <w:rPr>
          <w:sz w:val="28"/>
          <w:szCs w:val="28"/>
          <w:lang w:val="ro-RO"/>
        </w:rPr>
      </w:pPr>
      <w:r w:rsidRPr="00E236D6">
        <w:rPr>
          <w:sz w:val="28"/>
          <w:szCs w:val="28"/>
          <w:lang w:val="ro-RO"/>
        </w:rPr>
        <w:t>A fost creată Unitatea de Administrare a Proiectului  prin Ordinul Ministerului Mediului nr.74 din 29.07.2011;</w:t>
      </w:r>
    </w:p>
    <w:p w:rsidR="00E236D6" w:rsidRPr="00E236D6" w:rsidRDefault="00E236D6" w:rsidP="00E236D6">
      <w:pPr>
        <w:numPr>
          <w:ilvl w:val="0"/>
          <w:numId w:val="5"/>
        </w:numPr>
        <w:jc w:val="both"/>
        <w:rPr>
          <w:sz w:val="28"/>
          <w:szCs w:val="28"/>
          <w:lang w:val="ro-RO"/>
        </w:rPr>
      </w:pPr>
      <w:r w:rsidRPr="00E236D6">
        <w:rPr>
          <w:sz w:val="28"/>
          <w:szCs w:val="28"/>
          <w:lang w:val="ro-RO"/>
        </w:rPr>
        <w:t>Au fost semnate Contractele de Recreditare;</w:t>
      </w:r>
    </w:p>
    <w:p w:rsidR="00E236D6" w:rsidRPr="00E236D6" w:rsidRDefault="00E236D6" w:rsidP="00E236D6">
      <w:pPr>
        <w:numPr>
          <w:ilvl w:val="0"/>
          <w:numId w:val="5"/>
        </w:numPr>
        <w:jc w:val="both"/>
        <w:rPr>
          <w:sz w:val="28"/>
          <w:szCs w:val="28"/>
          <w:lang w:val="ro-RO"/>
        </w:rPr>
      </w:pPr>
      <w:r w:rsidRPr="00E236D6">
        <w:rPr>
          <w:sz w:val="28"/>
          <w:szCs w:val="28"/>
          <w:lang w:val="ro-RO"/>
        </w:rPr>
        <w:t>Reorganizarea Companiilor în SA;</w:t>
      </w:r>
    </w:p>
    <w:p w:rsidR="00E236D6" w:rsidRPr="00E236D6" w:rsidRDefault="00E236D6" w:rsidP="00E236D6">
      <w:pPr>
        <w:numPr>
          <w:ilvl w:val="0"/>
          <w:numId w:val="5"/>
        </w:numPr>
        <w:jc w:val="both"/>
        <w:rPr>
          <w:sz w:val="28"/>
          <w:szCs w:val="28"/>
          <w:lang w:val="ro-RO"/>
        </w:rPr>
      </w:pPr>
      <w:r w:rsidRPr="00E236D6">
        <w:rPr>
          <w:sz w:val="28"/>
          <w:szCs w:val="28"/>
          <w:lang w:val="ro-RO"/>
        </w:rPr>
        <w:t>Au avut loc majorări a tarifului;</w:t>
      </w:r>
    </w:p>
    <w:p w:rsidR="00E236D6" w:rsidRPr="00E236D6" w:rsidRDefault="00E236D6" w:rsidP="00E236D6">
      <w:pPr>
        <w:numPr>
          <w:ilvl w:val="0"/>
          <w:numId w:val="5"/>
        </w:numPr>
        <w:jc w:val="both"/>
        <w:rPr>
          <w:sz w:val="28"/>
          <w:szCs w:val="28"/>
          <w:lang w:val="ro-RO"/>
        </w:rPr>
      </w:pPr>
      <w:r w:rsidRPr="00E236D6">
        <w:rPr>
          <w:sz w:val="28"/>
          <w:szCs w:val="28"/>
          <w:lang w:val="ro-RO"/>
        </w:rPr>
        <w:t>Create Unităţi de Implementare a Proiectului (UIP) în toate Companiile de apă;</w:t>
      </w:r>
    </w:p>
    <w:p w:rsidR="00E236D6" w:rsidRPr="00E236D6" w:rsidRDefault="00E236D6" w:rsidP="00E236D6">
      <w:pPr>
        <w:numPr>
          <w:ilvl w:val="0"/>
          <w:numId w:val="5"/>
        </w:numPr>
        <w:jc w:val="both"/>
        <w:rPr>
          <w:sz w:val="28"/>
          <w:szCs w:val="28"/>
          <w:lang w:val="ro-RO"/>
        </w:rPr>
      </w:pPr>
      <w:r w:rsidRPr="00E236D6">
        <w:rPr>
          <w:sz w:val="28"/>
          <w:szCs w:val="28"/>
          <w:lang w:val="ro-RO"/>
        </w:rPr>
        <w:t>Deschise conturi de rezervă;</w:t>
      </w:r>
    </w:p>
    <w:p w:rsidR="00E236D6" w:rsidRPr="00E236D6" w:rsidRDefault="00E236D6" w:rsidP="00E236D6">
      <w:pPr>
        <w:numPr>
          <w:ilvl w:val="0"/>
          <w:numId w:val="5"/>
        </w:numPr>
        <w:jc w:val="both"/>
        <w:rPr>
          <w:sz w:val="28"/>
          <w:szCs w:val="28"/>
          <w:lang w:val="ro-RO"/>
        </w:rPr>
      </w:pPr>
      <w:r w:rsidRPr="00E236D6">
        <w:rPr>
          <w:sz w:val="28"/>
          <w:szCs w:val="28"/>
          <w:lang w:val="ro-RO"/>
        </w:rPr>
        <w:t>Au fost încheiate Contractele de prestări (delegare) servicii;</w:t>
      </w:r>
    </w:p>
    <w:p w:rsidR="00E236D6" w:rsidRPr="00E236D6" w:rsidRDefault="00E236D6" w:rsidP="00E236D6">
      <w:pPr>
        <w:numPr>
          <w:ilvl w:val="0"/>
          <w:numId w:val="5"/>
        </w:numPr>
        <w:jc w:val="both"/>
        <w:rPr>
          <w:sz w:val="28"/>
          <w:szCs w:val="28"/>
          <w:lang w:val="ro-RO"/>
        </w:rPr>
      </w:pPr>
      <w:r w:rsidRPr="00E236D6">
        <w:rPr>
          <w:sz w:val="28"/>
          <w:szCs w:val="28"/>
          <w:lang w:val="ro-RO"/>
        </w:rPr>
        <w:t xml:space="preserve">Au fost elaborate şi aprobate Planurile Sociale şi de Mediu; </w:t>
      </w:r>
    </w:p>
    <w:p w:rsidR="00E236D6" w:rsidRPr="00E236D6" w:rsidRDefault="00E236D6" w:rsidP="00E236D6">
      <w:pPr>
        <w:numPr>
          <w:ilvl w:val="0"/>
          <w:numId w:val="5"/>
        </w:numPr>
        <w:jc w:val="both"/>
        <w:rPr>
          <w:sz w:val="28"/>
          <w:szCs w:val="28"/>
          <w:lang w:val="ro-RO"/>
        </w:rPr>
      </w:pPr>
      <w:r w:rsidRPr="00E236D6">
        <w:rPr>
          <w:sz w:val="28"/>
          <w:szCs w:val="28"/>
          <w:lang w:val="ro-RO"/>
        </w:rPr>
        <w:t>Au fost elaborate Planurile de Afaceri;</w:t>
      </w:r>
    </w:p>
    <w:p w:rsidR="00E236D6" w:rsidRPr="00E236D6" w:rsidRDefault="00E236D6" w:rsidP="00E236D6">
      <w:pPr>
        <w:numPr>
          <w:ilvl w:val="0"/>
          <w:numId w:val="5"/>
        </w:numPr>
        <w:jc w:val="both"/>
        <w:rPr>
          <w:sz w:val="28"/>
          <w:szCs w:val="28"/>
          <w:lang w:val="ro-RO"/>
        </w:rPr>
      </w:pPr>
      <w:r w:rsidRPr="00E236D6">
        <w:rPr>
          <w:sz w:val="28"/>
          <w:szCs w:val="28"/>
          <w:lang w:val="ro-RO"/>
        </w:rPr>
        <w:t>Efectuat auditul IFRS a companiilor ş.a.</w:t>
      </w:r>
    </w:p>
    <w:p w:rsidR="00E236D6" w:rsidRPr="00E236D6" w:rsidRDefault="00E236D6" w:rsidP="00E236D6">
      <w:pPr>
        <w:ind w:firstLine="720"/>
        <w:jc w:val="both"/>
        <w:rPr>
          <w:rStyle w:val="apple-style-span"/>
          <w:sz w:val="28"/>
          <w:szCs w:val="28"/>
          <w:lang w:val="ro-RO"/>
        </w:rPr>
      </w:pPr>
    </w:p>
    <w:p w:rsidR="00E236D6" w:rsidRPr="00E236D6" w:rsidRDefault="00E236D6" w:rsidP="00E236D6">
      <w:pPr>
        <w:spacing w:line="276" w:lineRule="auto"/>
        <w:ind w:right="-5" w:firstLine="720"/>
        <w:rPr>
          <w:rFonts w:asciiTheme="majorHAnsi" w:hAnsiTheme="majorHAnsi"/>
          <w:i/>
          <w:sz w:val="28"/>
          <w:szCs w:val="28"/>
          <w:lang w:val="ro-RO"/>
        </w:rPr>
      </w:pPr>
      <w:r w:rsidRPr="00E236D6">
        <w:rPr>
          <w:rStyle w:val="apple-style-span"/>
          <w:sz w:val="28"/>
          <w:szCs w:val="28"/>
          <w:lang w:val="ro-RO"/>
        </w:rPr>
        <w:t xml:space="preserve">În total sunt încheiate </w:t>
      </w:r>
      <w:r w:rsidRPr="00E236D6">
        <w:rPr>
          <w:rStyle w:val="apple-style-span"/>
          <w:b/>
          <w:sz w:val="28"/>
          <w:szCs w:val="28"/>
          <w:lang w:val="ro-RO"/>
        </w:rPr>
        <w:t xml:space="preserve">23 contracte </w:t>
      </w:r>
      <w:r w:rsidRPr="00E236D6">
        <w:rPr>
          <w:rStyle w:val="apple-style-span"/>
          <w:sz w:val="28"/>
          <w:szCs w:val="28"/>
          <w:lang w:val="ro-RO"/>
        </w:rPr>
        <w:t xml:space="preserve">de </w:t>
      </w:r>
      <w:r w:rsidRPr="00E236D6">
        <w:rPr>
          <w:rStyle w:val="apple-style-span"/>
          <w:sz w:val="28"/>
          <w:szCs w:val="28"/>
          <w:u w:val="single"/>
          <w:lang w:val="ro-RO"/>
        </w:rPr>
        <w:t>lucrări</w:t>
      </w:r>
      <w:r w:rsidRPr="00E236D6">
        <w:rPr>
          <w:rStyle w:val="apple-style-span"/>
          <w:sz w:val="28"/>
          <w:szCs w:val="28"/>
          <w:lang w:val="ro-RO"/>
        </w:rPr>
        <w:t xml:space="preserve"> în sumă de </w:t>
      </w:r>
      <w:r w:rsidRPr="00E236D6">
        <w:rPr>
          <w:rStyle w:val="apple-style-span"/>
          <w:b/>
          <w:sz w:val="28"/>
          <w:szCs w:val="28"/>
          <w:lang w:val="ro-RO"/>
        </w:rPr>
        <w:t>23 879 932</w:t>
      </w:r>
      <w:r w:rsidRPr="00E236D6">
        <w:rPr>
          <w:rStyle w:val="apple-style-span"/>
          <w:sz w:val="28"/>
          <w:szCs w:val="28"/>
          <w:lang w:val="ro-RO"/>
        </w:rPr>
        <w:t xml:space="preserve"> </w:t>
      </w:r>
      <w:r w:rsidRPr="00E236D6">
        <w:rPr>
          <w:rStyle w:val="apple-style-span"/>
          <w:b/>
          <w:sz w:val="28"/>
          <w:szCs w:val="28"/>
          <w:lang w:val="ro-RO"/>
        </w:rPr>
        <w:t xml:space="preserve">Euro, </w:t>
      </w:r>
      <w:r w:rsidRPr="00E236D6">
        <w:rPr>
          <w:rStyle w:val="apple-style-span"/>
          <w:sz w:val="28"/>
          <w:szCs w:val="28"/>
          <w:lang w:val="ro-RO"/>
        </w:rPr>
        <w:t xml:space="preserve">iar în scopul achiziţionării </w:t>
      </w:r>
      <w:r w:rsidRPr="00E236D6">
        <w:rPr>
          <w:rStyle w:val="apple-style-span"/>
          <w:sz w:val="28"/>
          <w:szCs w:val="28"/>
          <w:u w:val="single"/>
          <w:lang w:val="ro-RO"/>
        </w:rPr>
        <w:t>bunurilor</w:t>
      </w:r>
      <w:r w:rsidRPr="00E236D6">
        <w:rPr>
          <w:rStyle w:val="apple-style-span"/>
          <w:sz w:val="28"/>
          <w:szCs w:val="28"/>
          <w:lang w:val="ro-RO"/>
        </w:rPr>
        <w:t xml:space="preserve">, de la începutul proiectului, au fost încheiate </w:t>
      </w:r>
      <w:r w:rsidRPr="00E236D6">
        <w:rPr>
          <w:rStyle w:val="apple-style-span"/>
          <w:b/>
          <w:sz w:val="28"/>
          <w:szCs w:val="28"/>
          <w:lang w:val="ro-RO"/>
        </w:rPr>
        <w:t>34 contracte</w:t>
      </w:r>
      <w:r w:rsidRPr="00E236D6">
        <w:rPr>
          <w:rStyle w:val="apple-style-span"/>
          <w:sz w:val="28"/>
          <w:szCs w:val="28"/>
          <w:lang w:val="ro-RO"/>
        </w:rPr>
        <w:t xml:space="preserve"> în sumă de </w:t>
      </w:r>
      <w:r w:rsidRPr="00E236D6">
        <w:rPr>
          <w:rStyle w:val="apple-style-span"/>
          <w:b/>
          <w:sz w:val="28"/>
          <w:szCs w:val="28"/>
          <w:lang w:val="ro-RO"/>
        </w:rPr>
        <w:t>4 802 717,92 Euro</w:t>
      </w:r>
      <w:r w:rsidRPr="00E236D6">
        <w:rPr>
          <w:rStyle w:val="apple-style-span"/>
          <w:sz w:val="28"/>
          <w:szCs w:val="28"/>
          <w:lang w:val="ro-RO"/>
        </w:rPr>
        <w:t>.</w:t>
      </w:r>
    </w:p>
    <w:p w:rsidR="00E236D6" w:rsidRDefault="00E236D6" w:rsidP="00E236D6">
      <w:pPr>
        <w:spacing w:line="276" w:lineRule="auto"/>
        <w:ind w:right="-5" w:firstLine="720"/>
        <w:rPr>
          <w:sz w:val="28"/>
          <w:szCs w:val="28"/>
          <w:lang w:val="ro-RO"/>
        </w:rPr>
      </w:pPr>
    </w:p>
    <w:p w:rsidR="00BC649B" w:rsidRPr="00E236D6" w:rsidRDefault="00E236D6" w:rsidP="00E236D6">
      <w:pPr>
        <w:spacing w:line="276" w:lineRule="auto"/>
        <w:ind w:right="-5" w:firstLine="720"/>
        <w:rPr>
          <w:sz w:val="28"/>
          <w:szCs w:val="28"/>
          <w:lang w:val="ro-RO"/>
        </w:rPr>
      </w:pPr>
      <w:r w:rsidRPr="00E236D6">
        <w:rPr>
          <w:sz w:val="28"/>
          <w:szCs w:val="28"/>
          <w:lang w:val="ro-RO"/>
        </w:rPr>
        <w:t>Pînă pe data de 30.04.2014 au fost efectuate plăți în sumă de:</w:t>
      </w:r>
    </w:p>
    <w:tbl>
      <w:tblPr>
        <w:tblW w:w="4819" w:type="dxa"/>
        <w:tblInd w:w="534" w:type="dxa"/>
        <w:tblLook w:val="04A0"/>
      </w:tblPr>
      <w:tblGrid>
        <w:gridCol w:w="2173"/>
        <w:gridCol w:w="2646"/>
      </w:tblGrid>
      <w:tr w:rsidR="00E236D6" w:rsidRPr="00E236D6" w:rsidTr="00E236D6">
        <w:trPr>
          <w:trHeight w:val="315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D6" w:rsidRPr="00E236D6" w:rsidRDefault="00E236D6" w:rsidP="00E236D6">
            <w:pPr>
              <w:spacing w:line="276" w:lineRule="auto"/>
              <w:rPr>
                <w:b/>
                <w:bCs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D6" w:rsidRPr="00E236D6" w:rsidRDefault="00E236D6" w:rsidP="00E236D6">
            <w:pPr>
              <w:spacing w:line="276" w:lineRule="auto"/>
              <w:jc w:val="center"/>
              <w:rPr>
                <w:b/>
                <w:bCs/>
                <w:color w:val="000000"/>
                <w:sz w:val="28"/>
                <w:szCs w:val="28"/>
                <w:lang w:val="ro-RO"/>
              </w:rPr>
            </w:pPr>
            <w:r w:rsidRPr="00E236D6">
              <w:rPr>
                <w:b/>
                <w:bCs/>
                <w:color w:val="000000"/>
                <w:sz w:val="28"/>
                <w:szCs w:val="28"/>
                <w:lang w:val="ro-RO"/>
              </w:rPr>
              <w:t>Euro</w:t>
            </w:r>
          </w:p>
        </w:tc>
      </w:tr>
      <w:tr w:rsidR="00E236D6" w:rsidRPr="00E236D6" w:rsidTr="00E236D6">
        <w:trPr>
          <w:trHeight w:val="315"/>
        </w:trPr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D6" w:rsidRPr="00E236D6" w:rsidRDefault="00E236D6" w:rsidP="00E236D6">
            <w:pPr>
              <w:spacing w:line="276" w:lineRule="auto"/>
              <w:rPr>
                <w:b/>
                <w:bCs/>
                <w:color w:val="000000"/>
                <w:sz w:val="28"/>
                <w:szCs w:val="28"/>
                <w:lang w:val="ro-RO"/>
              </w:rPr>
            </w:pPr>
            <w:r w:rsidRPr="00E236D6">
              <w:rPr>
                <w:b/>
                <w:bCs/>
                <w:color w:val="000000"/>
                <w:sz w:val="28"/>
                <w:szCs w:val="28"/>
                <w:lang w:val="ro-RO"/>
              </w:rPr>
              <w:t>total achitat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D6" w:rsidRPr="00E236D6" w:rsidRDefault="00E236D6" w:rsidP="00E236D6">
            <w:pPr>
              <w:spacing w:line="276" w:lineRule="auto"/>
              <w:jc w:val="right"/>
              <w:rPr>
                <w:b/>
                <w:bCs/>
                <w:color w:val="000000"/>
                <w:sz w:val="28"/>
                <w:szCs w:val="28"/>
                <w:lang w:val="ro-RO"/>
              </w:rPr>
            </w:pPr>
            <w:r w:rsidRPr="00E236D6">
              <w:rPr>
                <w:b/>
                <w:bCs/>
                <w:color w:val="000000"/>
                <w:sz w:val="28"/>
                <w:szCs w:val="28"/>
                <w:lang w:val="ro-RO"/>
              </w:rPr>
              <w:t xml:space="preserve">        17 072 296,50   </w:t>
            </w:r>
          </w:p>
        </w:tc>
      </w:tr>
      <w:tr w:rsidR="00E236D6" w:rsidRPr="00E236D6" w:rsidTr="00E236D6">
        <w:trPr>
          <w:trHeight w:val="315"/>
        </w:trPr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D6" w:rsidRPr="00E236D6" w:rsidRDefault="00E236D6" w:rsidP="00E236D6">
            <w:pPr>
              <w:spacing w:line="276" w:lineRule="auto"/>
              <w:jc w:val="right"/>
              <w:rPr>
                <w:color w:val="000000"/>
                <w:sz w:val="28"/>
                <w:szCs w:val="28"/>
                <w:lang w:val="ro-RO"/>
              </w:rPr>
            </w:pPr>
            <w:r w:rsidRPr="00E236D6">
              <w:rPr>
                <w:color w:val="000000"/>
                <w:sz w:val="28"/>
                <w:szCs w:val="28"/>
                <w:lang w:val="ro-RO"/>
              </w:rPr>
              <w:t>bunuri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D6" w:rsidRPr="00E236D6" w:rsidRDefault="00E236D6" w:rsidP="00E236D6">
            <w:pPr>
              <w:spacing w:line="276" w:lineRule="auto"/>
              <w:jc w:val="right"/>
              <w:rPr>
                <w:color w:val="000000"/>
                <w:sz w:val="28"/>
                <w:szCs w:val="28"/>
                <w:lang w:val="ro-RO"/>
              </w:rPr>
            </w:pPr>
            <w:r w:rsidRPr="00E236D6">
              <w:rPr>
                <w:color w:val="000000"/>
                <w:sz w:val="28"/>
                <w:szCs w:val="28"/>
                <w:lang w:val="ro-RO"/>
              </w:rPr>
              <w:t xml:space="preserve">         4 344 739,31   </w:t>
            </w:r>
          </w:p>
        </w:tc>
      </w:tr>
      <w:tr w:rsidR="00E236D6" w:rsidRPr="00E236D6" w:rsidTr="00E236D6">
        <w:trPr>
          <w:trHeight w:val="315"/>
        </w:trPr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D6" w:rsidRPr="00E236D6" w:rsidRDefault="00E236D6" w:rsidP="00E236D6">
            <w:pPr>
              <w:spacing w:line="276" w:lineRule="auto"/>
              <w:jc w:val="right"/>
              <w:rPr>
                <w:color w:val="000000"/>
                <w:sz w:val="28"/>
                <w:szCs w:val="28"/>
                <w:lang w:val="ro-RO"/>
              </w:rPr>
            </w:pPr>
            <w:r w:rsidRPr="00E236D6">
              <w:rPr>
                <w:color w:val="000000"/>
                <w:sz w:val="28"/>
                <w:szCs w:val="28"/>
                <w:lang w:val="ro-RO"/>
              </w:rPr>
              <w:t>lucrări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6D6" w:rsidRPr="00E236D6" w:rsidRDefault="00E236D6" w:rsidP="00E236D6">
            <w:pPr>
              <w:spacing w:line="276" w:lineRule="auto"/>
              <w:jc w:val="right"/>
              <w:rPr>
                <w:color w:val="000000"/>
                <w:sz w:val="28"/>
                <w:szCs w:val="28"/>
                <w:lang w:val="ro-RO"/>
              </w:rPr>
            </w:pPr>
            <w:r w:rsidRPr="00E236D6">
              <w:rPr>
                <w:color w:val="000000"/>
                <w:sz w:val="28"/>
                <w:szCs w:val="28"/>
                <w:lang w:val="ro-RO"/>
              </w:rPr>
              <w:t xml:space="preserve">         12 727 557,19  </w:t>
            </w:r>
          </w:p>
        </w:tc>
      </w:tr>
    </w:tbl>
    <w:p w:rsidR="00E236D6" w:rsidRPr="00E236D6" w:rsidRDefault="00E236D6" w:rsidP="00E236D6">
      <w:pPr>
        <w:spacing w:line="276" w:lineRule="auto"/>
        <w:ind w:right="-5" w:firstLine="720"/>
        <w:rPr>
          <w:rFonts w:asciiTheme="majorHAnsi" w:hAnsiTheme="majorHAnsi"/>
          <w:i/>
          <w:sz w:val="28"/>
          <w:szCs w:val="28"/>
          <w:lang w:val="ro-RO"/>
        </w:rPr>
      </w:pPr>
    </w:p>
    <w:p w:rsidR="00E236D6" w:rsidRPr="00E236D6" w:rsidRDefault="00E236D6" w:rsidP="00E236D6">
      <w:pPr>
        <w:spacing w:line="276" w:lineRule="auto"/>
        <w:ind w:firstLine="720"/>
        <w:jc w:val="both"/>
        <w:rPr>
          <w:rStyle w:val="apple-style-span"/>
          <w:sz w:val="28"/>
          <w:szCs w:val="28"/>
          <w:lang w:val="ro-RO"/>
        </w:rPr>
      </w:pPr>
      <w:r w:rsidRPr="00E236D6">
        <w:rPr>
          <w:rStyle w:val="apple-style-span"/>
          <w:sz w:val="28"/>
          <w:szCs w:val="28"/>
          <w:lang w:val="ro-RO"/>
        </w:rPr>
        <w:t xml:space="preserve">Procentul de valorificare a banilor este de 57% din 30 </w:t>
      </w:r>
      <w:proofErr w:type="spellStart"/>
      <w:r w:rsidRPr="00E236D6">
        <w:rPr>
          <w:rStyle w:val="apple-style-span"/>
          <w:sz w:val="28"/>
          <w:szCs w:val="28"/>
          <w:lang w:val="ro-RO"/>
        </w:rPr>
        <w:t>mln</w:t>
      </w:r>
      <w:proofErr w:type="spellEnd"/>
      <w:r w:rsidRPr="00E236D6">
        <w:rPr>
          <w:rStyle w:val="apple-style-span"/>
          <w:sz w:val="28"/>
          <w:szCs w:val="28"/>
          <w:lang w:val="ro-RO"/>
        </w:rPr>
        <w:t xml:space="preserve"> Euro. </w:t>
      </w:r>
    </w:p>
    <w:p w:rsidR="00E236D6" w:rsidRPr="00E236D6" w:rsidRDefault="00E236D6" w:rsidP="00E236D6">
      <w:pPr>
        <w:spacing w:line="276" w:lineRule="auto"/>
        <w:jc w:val="both"/>
        <w:rPr>
          <w:rStyle w:val="apple-style-span"/>
          <w:sz w:val="28"/>
          <w:szCs w:val="28"/>
          <w:lang w:val="ro-RO"/>
        </w:rPr>
      </w:pPr>
      <w:r w:rsidRPr="00E236D6">
        <w:rPr>
          <w:rStyle w:val="apple-style-span"/>
          <w:sz w:val="28"/>
          <w:szCs w:val="28"/>
          <w:lang w:val="ro-RO"/>
        </w:rPr>
        <w:t xml:space="preserve"> Totalurile pe proiect sunt următoarele:</w:t>
      </w:r>
    </w:p>
    <w:tbl>
      <w:tblPr>
        <w:tblStyle w:val="a6"/>
        <w:tblW w:w="10728" w:type="dxa"/>
        <w:tblLayout w:type="fixed"/>
        <w:tblLook w:val="04A0"/>
      </w:tblPr>
      <w:tblGrid>
        <w:gridCol w:w="1098"/>
        <w:gridCol w:w="900"/>
        <w:gridCol w:w="630"/>
        <w:gridCol w:w="1170"/>
        <w:gridCol w:w="1080"/>
        <w:gridCol w:w="900"/>
        <w:gridCol w:w="630"/>
        <w:gridCol w:w="1170"/>
        <w:gridCol w:w="1260"/>
        <w:gridCol w:w="1170"/>
        <w:gridCol w:w="720"/>
      </w:tblGrid>
      <w:tr w:rsidR="00E236D6" w:rsidRPr="0024777A" w:rsidTr="00357576">
        <w:tc>
          <w:tcPr>
            <w:tcW w:w="7578" w:type="dxa"/>
            <w:gridSpan w:val="8"/>
            <w:tcBorders>
              <w:top w:val="single" w:sz="12" w:space="0" w:color="auto"/>
              <w:left w:val="single" w:sz="12" w:space="0" w:color="auto"/>
            </w:tcBorders>
            <w:shd w:val="clear" w:color="auto" w:fill="BFBFBF" w:themeFill="background1" w:themeFillShade="BF"/>
          </w:tcPr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center"/>
              <w:rPr>
                <w:rFonts w:ascii="Times New Roman" w:hAnsi="Times New Roman"/>
                <w:i/>
                <w:noProof/>
                <w:sz w:val="20"/>
              </w:rPr>
            </w:pPr>
            <w:r w:rsidRPr="00673B26">
              <w:rPr>
                <w:rFonts w:ascii="Times New Roman" w:hAnsi="Times New Roman"/>
                <w:i/>
                <w:noProof/>
                <w:sz w:val="20"/>
              </w:rPr>
              <w:t>Lungimea re</w:t>
            </w:r>
            <w:r>
              <w:rPr>
                <w:rFonts w:ascii="Times New Roman" w:hAnsi="Times New Roman"/>
                <w:i/>
                <w:noProof/>
                <w:sz w:val="20"/>
              </w:rPr>
              <w:t>ţ</w:t>
            </w:r>
            <w:r w:rsidRPr="00673B26">
              <w:rPr>
                <w:rFonts w:ascii="Times New Roman" w:hAnsi="Times New Roman"/>
                <w:i/>
                <w:noProof/>
                <w:sz w:val="20"/>
              </w:rPr>
              <w:t>elelor (m)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</w:tcBorders>
            <w:shd w:val="clear" w:color="auto" w:fill="BFBFBF" w:themeFill="background1" w:themeFillShade="BF"/>
          </w:tcPr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center"/>
              <w:rPr>
                <w:rFonts w:ascii="Times New Roman" w:hAnsi="Times New Roman"/>
                <w:i/>
                <w:noProof/>
                <w:sz w:val="20"/>
              </w:rPr>
            </w:pPr>
            <w:r w:rsidRPr="00673B26">
              <w:rPr>
                <w:rFonts w:ascii="Times New Roman" w:hAnsi="Times New Roman"/>
                <w:i/>
                <w:noProof/>
                <w:sz w:val="20"/>
              </w:rPr>
              <w:t>Costul total</w:t>
            </w:r>
          </w:p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center"/>
              <w:rPr>
                <w:rFonts w:ascii="Times New Roman" w:hAnsi="Times New Roman"/>
                <w:i/>
                <w:noProof/>
                <w:sz w:val="20"/>
              </w:rPr>
            </w:pPr>
            <w:r w:rsidRPr="00673B26">
              <w:rPr>
                <w:rFonts w:ascii="Times New Roman" w:hAnsi="Times New Roman"/>
                <w:i/>
                <w:noProof/>
                <w:sz w:val="20"/>
              </w:rPr>
              <w:t>(Euro)</w:t>
            </w:r>
          </w:p>
        </w:tc>
        <w:tc>
          <w:tcPr>
            <w:tcW w:w="1170" w:type="dxa"/>
            <w:vMerge w:val="restart"/>
            <w:tcBorders>
              <w:top w:val="single" w:sz="12" w:space="0" w:color="auto"/>
            </w:tcBorders>
            <w:shd w:val="clear" w:color="auto" w:fill="BFBFBF" w:themeFill="background1" w:themeFillShade="BF"/>
          </w:tcPr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center"/>
              <w:rPr>
                <w:rFonts w:ascii="Times New Roman" w:hAnsi="Times New Roman"/>
                <w:i/>
                <w:noProof/>
                <w:sz w:val="20"/>
              </w:rPr>
            </w:pPr>
            <w:r w:rsidRPr="00673B26">
              <w:rPr>
                <w:rFonts w:ascii="Times New Roman" w:hAnsi="Times New Roman"/>
                <w:i/>
                <w:noProof/>
                <w:sz w:val="20"/>
              </w:rPr>
              <w:t>Solicitari achitate</w:t>
            </w:r>
          </w:p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center"/>
              <w:rPr>
                <w:rFonts w:ascii="Times New Roman" w:hAnsi="Times New Roman"/>
                <w:i/>
                <w:noProof/>
                <w:sz w:val="20"/>
              </w:rPr>
            </w:pPr>
            <w:r w:rsidRPr="00673B26">
              <w:rPr>
                <w:rFonts w:ascii="Times New Roman" w:hAnsi="Times New Roman"/>
                <w:i/>
                <w:noProof/>
                <w:sz w:val="20"/>
              </w:rPr>
              <w:t>(Euro)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center"/>
              <w:rPr>
                <w:rFonts w:ascii="Times New Roman" w:hAnsi="Times New Roman"/>
                <w:i/>
                <w:noProof/>
                <w:sz w:val="20"/>
              </w:rPr>
            </w:pPr>
            <w:r w:rsidRPr="00673B26">
              <w:rPr>
                <w:rFonts w:ascii="Times New Roman" w:hAnsi="Times New Roman"/>
                <w:i/>
                <w:noProof/>
                <w:sz w:val="20"/>
              </w:rPr>
              <w:t>% achitări</w:t>
            </w:r>
          </w:p>
        </w:tc>
      </w:tr>
      <w:tr w:rsidR="00E236D6" w:rsidRPr="00275686" w:rsidTr="00357576">
        <w:tc>
          <w:tcPr>
            <w:tcW w:w="3798" w:type="dxa"/>
            <w:gridSpan w:val="4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center"/>
              <w:rPr>
                <w:rFonts w:ascii="Times New Roman" w:hAnsi="Times New Roman"/>
                <w:i/>
                <w:noProof/>
                <w:sz w:val="20"/>
              </w:rPr>
            </w:pPr>
            <w:r w:rsidRPr="00673B26">
              <w:rPr>
                <w:rFonts w:ascii="Times New Roman" w:hAnsi="Times New Roman"/>
                <w:i/>
                <w:noProof/>
                <w:sz w:val="20"/>
              </w:rPr>
              <w:t>Apă</w:t>
            </w:r>
          </w:p>
        </w:tc>
        <w:tc>
          <w:tcPr>
            <w:tcW w:w="3780" w:type="dxa"/>
            <w:gridSpan w:val="4"/>
            <w:shd w:val="clear" w:color="auto" w:fill="D9D9D9" w:themeFill="background1" w:themeFillShade="D9"/>
          </w:tcPr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center"/>
              <w:rPr>
                <w:rFonts w:ascii="Times New Roman" w:hAnsi="Times New Roman"/>
                <w:i/>
                <w:noProof/>
                <w:sz w:val="20"/>
              </w:rPr>
            </w:pPr>
            <w:r w:rsidRPr="00673B26">
              <w:rPr>
                <w:rFonts w:ascii="Times New Roman" w:hAnsi="Times New Roman"/>
                <w:i/>
                <w:noProof/>
                <w:sz w:val="20"/>
              </w:rPr>
              <w:t>Canalizare</w:t>
            </w:r>
          </w:p>
        </w:tc>
        <w:tc>
          <w:tcPr>
            <w:tcW w:w="1260" w:type="dxa"/>
            <w:vMerge/>
            <w:shd w:val="clear" w:color="auto" w:fill="D9D9D9" w:themeFill="background1" w:themeFillShade="D9"/>
          </w:tcPr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center"/>
              <w:rPr>
                <w:rFonts w:ascii="Times New Roman" w:hAnsi="Times New Roman"/>
                <w:i/>
                <w:noProof/>
                <w:sz w:val="20"/>
              </w:rPr>
            </w:pPr>
          </w:p>
        </w:tc>
        <w:tc>
          <w:tcPr>
            <w:tcW w:w="1170" w:type="dxa"/>
            <w:vMerge/>
            <w:shd w:val="clear" w:color="auto" w:fill="D9D9D9" w:themeFill="background1" w:themeFillShade="D9"/>
          </w:tcPr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center"/>
              <w:rPr>
                <w:rFonts w:ascii="Times New Roman" w:hAnsi="Times New Roman"/>
                <w:i/>
                <w:noProof/>
                <w:sz w:val="20"/>
              </w:rPr>
            </w:pPr>
          </w:p>
        </w:tc>
        <w:tc>
          <w:tcPr>
            <w:tcW w:w="720" w:type="dxa"/>
            <w:vMerge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center"/>
              <w:rPr>
                <w:rFonts w:ascii="Times New Roman" w:hAnsi="Times New Roman"/>
                <w:i/>
                <w:noProof/>
                <w:sz w:val="20"/>
              </w:rPr>
            </w:pPr>
          </w:p>
        </w:tc>
      </w:tr>
      <w:tr w:rsidR="00E236D6" w:rsidRPr="00673B26" w:rsidTr="00357576">
        <w:tc>
          <w:tcPr>
            <w:tcW w:w="10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center"/>
              <w:rPr>
                <w:rFonts w:ascii="Times New Roman" w:hAnsi="Times New Roman"/>
                <w:i/>
                <w:noProof/>
                <w:sz w:val="20"/>
              </w:rPr>
            </w:pPr>
            <w:r w:rsidRPr="00673B26">
              <w:rPr>
                <w:rFonts w:ascii="Times New Roman" w:hAnsi="Times New Roman"/>
                <w:i/>
                <w:noProof/>
                <w:sz w:val="20"/>
              </w:rPr>
              <w:t>Contractat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center"/>
              <w:rPr>
                <w:rFonts w:ascii="Times New Roman" w:hAnsi="Times New Roman"/>
                <w:i/>
                <w:noProof/>
                <w:sz w:val="20"/>
              </w:rPr>
            </w:pPr>
            <w:r w:rsidRPr="00673B26">
              <w:rPr>
                <w:rFonts w:ascii="Times New Roman" w:hAnsi="Times New Roman"/>
                <w:i/>
                <w:noProof/>
                <w:sz w:val="20"/>
              </w:rPr>
              <w:t>Realizat</w:t>
            </w:r>
          </w:p>
        </w:tc>
        <w:tc>
          <w:tcPr>
            <w:tcW w:w="630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center"/>
              <w:rPr>
                <w:rFonts w:ascii="Times New Roman" w:hAnsi="Times New Roman"/>
                <w:i/>
                <w:noProof/>
                <w:sz w:val="20"/>
              </w:rPr>
            </w:pPr>
            <w:r w:rsidRPr="00673B26">
              <w:rPr>
                <w:rFonts w:ascii="Times New Roman" w:hAnsi="Times New Roman"/>
                <w:i/>
                <w:noProof/>
                <w:sz w:val="20"/>
              </w:rPr>
              <w:t>%</w:t>
            </w:r>
          </w:p>
        </w:tc>
        <w:tc>
          <w:tcPr>
            <w:tcW w:w="1170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center"/>
              <w:rPr>
                <w:rFonts w:ascii="Times New Roman" w:hAnsi="Times New Roman"/>
                <w:i/>
                <w:noProof/>
                <w:sz w:val="20"/>
              </w:rPr>
            </w:pPr>
            <w:r w:rsidRPr="00673B26">
              <w:rPr>
                <w:rFonts w:ascii="Times New Roman" w:hAnsi="Times New Roman"/>
                <w:i/>
                <w:noProof/>
                <w:sz w:val="20"/>
              </w:rPr>
              <w:t>Beneficiari</w:t>
            </w:r>
            <w:r>
              <w:rPr>
                <w:rFonts w:ascii="Times New Roman" w:hAnsi="Times New Roman"/>
                <w:i/>
                <w:noProof/>
                <w:sz w:val="20"/>
              </w:rPr>
              <w:t xml:space="preserve"> finali</w:t>
            </w:r>
          </w:p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center"/>
              <w:rPr>
                <w:rFonts w:ascii="Times New Roman" w:hAnsi="Times New Roman"/>
                <w:i/>
                <w:noProof/>
                <w:sz w:val="20"/>
              </w:rPr>
            </w:pPr>
            <w:r w:rsidRPr="00673B26">
              <w:rPr>
                <w:rFonts w:ascii="Times New Roman" w:hAnsi="Times New Roman"/>
                <w:i/>
                <w:noProof/>
                <w:sz w:val="20"/>
              </w:rPr>
              <w:t>(locuitori)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center"/>
              <w:rPr>
                <w:rFonts w:ascii="Times New Roman" w:hAnsi="Times New Roman"/>
                <w:i/>
                <w:noProof/>
                <w:sz w:val="20"/>
              </w:rPr>
            </w:pPr>
            <w:r w:rsidRPr="00673B26">
              <w:rPr>
                <w:rFonts w:ascii="Times New Roman" w:hAnsi="Times New Roman"/>
                <w:i/>
                <w:noProof/>
                <w:sz w:val="20"/>
              </w:rPr>
              <w:t>Contractat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center"/>
              <w:rPr>
                <w:rFonts w:ascii="Times New Roman" w:hAnsi="Times New Roman"/>
                <w:i/>
                <w:noProof/>
                <w:sz w:val="20"/>
              </w:rPr>
            </w:pPr>
            <w:r w:rsidRPr="00673B26">
              <w:rPr>
                <w:rFonts w:ascii="Times New Roman" w:hAnsi="Times New Roman"/>
                <w:i/>
                <w:noProof/>
                <w:sz w:val="20"/>
              </w:rPr>
              <w:t>Realizat</w:t>
            </w:r>
          </w:p>
        </w:tc>
        <w:tc>
          <w:tcPr>
            <w:tcW w:w="630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center"/>
              <w:rPr>
                <w:rFonts w:ascii="Times New Roman" w:hAnsi="Times New Roman"/>
                <w:i/>
                <w:noProof/>
                <w:sz w:val="20"/>
              </w:rPr>
            </w:pPr>
            <w:r w:rsidRPr="00673B26">
              <w:rPr>
                <w:rFonts w:ascii="Times New Roman" w:hAnsi="Times New Roman"/>
                <w:i/>
                <w:noProof/>
                <w:sz w:val="20"/>
              </w:rPr>
              <w:t>%</w:t>
            </w:r>
          </w:p>
        </w:tc>
        <w:tc>
          <w:tcPr>
            <w:tcW w:w="1170" w:type="dxa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center"/>
              <w:rPr>
                <w:rFonts w:ascii="Times New Roman" w:hAnsi="Times New Roman"/>
                <w:i/>
                <w:noProof/>
                <w:sz w:val="20"/>
              </w:rPr>
            </w:pPr>
            <w:r w:rsidRPr="00673B26">
              <w:rPr>
                <w:rFonts w:ascii="Times New Roman" w:hAnsi="Times New Roman"/>
                <w:i/>
                <w:noProof/>
                <w:sz w:val="20"/>
              </w:rPr>
              <w:t>Beneficiari</w:t>
            </w:r>
            <w:r>
              <w:rPr>
                <w:rFonts w:ascii="Times New Roman" w:hAnsi="Times New Roman"/>
                <w:i/>
                <w:noProof/>
                <w:sz w:val="20"/>
              </w:rPr>
              <w:t xml:space="preserve"> finali</w:t>
            </w:r>
          </w:p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center"/>
              <w:rPr>
                <w:rFonts w:ascii="Times New Roman" w:hAnsi="Times New Roman"/>
                <w:i/>
                <w:noProof/>
                <w:sz w:val="20"/>
              </w:rPr>
            </w:pPr>
            <w:r w:rsidRPr="00673B26">
              <w:rPr>
                <w:rFonts w:ascii="Times New Roman" w:hAnsi="Times New Roman"/>
                <w:i/>
                <w:noProof/>
                <w:sz w:val="20"/>
              </w:rPr>
              <w:t>(locuitori)</w:t>
            </w:r>
          </w:p>
        </w:tc>
        <w:tc>
          <w:tcPr>
            <w:tcW w:w="1260" w:type="dxa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center"/>
              <w:rPr>
                <w:rFonts w:ascii="Times New Roman" w:hAnsi="Times New Roman"/>
                <w:i/>
                <w:noProof/>
                <w:sz w:val="20"/>
              </w:rPr>
            </w:pPr>
          </w:p>
        </w:tc>
        <w:tc>
          <w:tcPr>
            <w:tcW w:w="1170" w:type="dxa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center"/>
              <w:rPr>
                <w:rFonts w:ascii="Times New Roman" w:hAnsi="Times New Roman"/>
                <w:i/>
                <w:noProof/>
                <w:sz w:val="20"/>
              </w:rPr>
            </w:pPr>
          </w:p>
        </w:tc>
        <w:tc>
          <w:tcPr>
            <w:tcW w:w="72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center"/>
              <w:rPr>
                <w:rFonts w:ascii="Times New Roman" w:hAnsi="Times New Roman"/>
                <w:i/>
                <w:noProof/>
                <w:sz w:val="20"/>
              </w:rPr>
            </w:pPr>
          </w:p>
        </w:tc>
      </w:tr>
      <w:tr w:rsidR="00E236D6" w:rsidRPr="00673B26" w:rsidTr="00357576">
        <w:tc>
          <w:tcPr>
            <w:tcW w:w="10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both"/>
              <w:rPr>
                <w:rFonts w:ascii="Times New Roman" w:hAnsi="Times New Roman"/>
                <w:b/>
                <w:noProof/>
                <w:sz w:val="20"/>
              </w:rPr>
            </w:pPr>
            <w:r>
              <w:rPr>
                <w:rFonts w:ascii="Times New Roman" w:hAnsi="Times New Roman"/>
                <w:b/>
                <w:noProof/>
                <w:sz w:val="20"/>
              </w:rPr>
              <w:t>516 454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</w:tcPr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both"/>
              <w:rPr>
                <w:rFonts w:ascii="Times New Roman" w:hAnsi="Times New Roman"/>
                <w:noProof/>
                <w:sz w:val="20"/>
              </w:rPr>
            </w:pPr>
            <w:r>
              <w:rPr>
                <w:rFonts w:ascii="Times New Roman" w:hAnsi="Times New Roman"/>
                <w:noProof/>
                <w:sz w:val="20"/>
              </w:rPr>
              <w:t>428 010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12" w:space="0" w:color="auto"/>
            </w:tcBorders>
          </w:tcPr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both"/>
              <w:rPr>
                <w:rFonts w:ascii="Times New Roman" w:hAnsi="Times New Roman"/>
                <w:i/>
                <w:noProof/>
                <w:sz w:val="20"/>
              </w:rPr>
            </w:pPr>
            <w:r>
              <w:rPr>
                <w:rFonts w:ascii="Times New Roman" w:hAnsi="Times New Roman"/>
                <w:i/>
                <w:noProof/>
                <w:sz w:val="20"/>
              </w:rPr>
              <w:t>83</w:t>
            </w:r>
          </w:p>
        </w:tc>
        <w:tc>
          <w:tcPr>
            <w:tcW w:w="1170" w:type="dxa"/>
            <w:tcBorders>
              <w:top w:val="single" w:sz="12" w:space="0" w:color="auto"/>
              <w:bottom w:val="single" w:sz="12" w:space="0" w:color="auto"/>
            </w:tcBorders>
          </w:tcPr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both"/>
              <w:rPr>
                <w:rFonts w:ascii="Times New Roman" w:hAnsi="Times New Roman"/>
                <w:noProof/>
                <w:sz w:val="20"/>
              </w:rPr>
            </w:pPr>
            <w:r>
              <w:rPr>
                <w:rFonts w:ascii="Times New Roman" w:hAnsi="Times New Roman"/>
                <w:noProof/>
                <w:sz w:val="20"/>
              </w:rPr>
              <w:t>59 391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E236D6" w:rsidRPr="00B1087E" w:rsidRDefault="00E236D6" w:rsidP="00357576">
            <w:pPr>
              <w:pStyle w:val="FR2"/>
              <w:spacing w:before="0" w:line="276" w:lineRule="auto"/>
              <w:ind w:left="0" w:right="-5"/>
              <w:jc w:val="both"/>
              <w:rPr>
                <w:rFonts w:ascii="Times New Roman" w:hAnsi="Times New Roman"/>
                <w:b/>
                <w:noProof/>
                <w:sz w:val="20"/>
              </w:rPr>
            </w:pPr>
            <w:r>
              <w:rPr>
                <w:rFonts w:ascii="Times New Roman" w:hAnsi="Times New Roman"/>
                <w:b/>
                <w:noProof/>
                <w:sz w:val="20"/>
              </w:rPr>
              <w:t>114 885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</w:tcPr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both"/>
              <w:rPr>
                <w:rFonts w:ascii="Times New Roman" w:hAnsi="Times New Roman"/>
                <w:noProof/>
                <w:sz w:val="20"/>
              </w:rPr>
            </w:pPr>
            <w:r>
              <w:rPr>
                <w:rFonts w:ascii="Times New Roman" w:hAnsi="Times New Roman"/>
                <w:noProof/>
                <w:sz w:val="20"/>
              </w:rPr>
              <w:t>77 958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12" w:space="0" w:color="auto"/>
            </w:tcBorders>
          </w:tcPr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both"/>
              <w:rPr>
                <w:rFonts w:ascii="Times New Roman" w:hAnsi="Times New Roman"/>
                <w:i/>
                <w:noProof/>
                <w:sz w:val="20"/>
              </w:rPr>
            </w:pPr>
            <w:r>
              <w:rPr>
                <w:rFonts w:ascii="Times New Roman" w:hAnsi="Times New Roman"/>
                <w:i/>
                <w:noProof/>
                <w:sz w:val="20"/>
              </w:rPr>
              <w:t>68</w:t>
            </w:r>
          </w:p>
        </w:tc>
        <w:tc>
          <w:tcPr>
            <w:tcW w:w="1170" w:type="dxa"/>
            <w:tcBorders>
              <w:top w:val="single" w:sz="12" w:space="0" w:color="auto"/>
              <w:bottom w:val="single" w:sz="12" w:space="0" w:color="auto"/>
            </w:tcBorders>
          </w:tcPr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both"/>
              <w:rPr>
                <w:rStyle w:val="apple-style-span"/>
                <w:rFonts w:ascii="Times New Roman" w:hAnsi="Times New Roman"/>
                <w:sz w:val="20"/>
              </w:rPr>
            </w:pPr>
            <w:r>
              <w:rPr>
                <w:rStyle w:val="apple-style-span"/>
                <w:rFonts w:ascii="Times New Roman" w:hAnsi="Times New Roman"/>
                <w:sz w:val="20"/>
              </w:rPr>
              <w:t>18 807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</w:tcPr>
          <w:p w:rsidR="00E236D6" w:rsidRPr="00B1087E" w:rsidRDefault="00E236D6" w:rsidP="00357576">
            <w:pPr>
              <w:pStyle w:val="FR2"/>
              <w:spacing w:before="0" w:line="276" w:lineRule="auto"/>
              <w:ind w:left="0" w:right="-5"/>
              <w:jc w:val="both"/>
              <w:rPr>
                <w:rFonts w:ascii="Times New Roman" w:hAnsi="Times New Roman"/>
                <w:b/>
                <w:noProof/>
                <w:sz w:val="20"/>
              </w:rPr>
            </w:pPr>
            <w:r>
              <w:rPr>
                <w:rFonts w:ascii="Times New Roman" w:hAnsi="Times New Roman"/>
                <w:b/>
                <w:noProof/>
                <w:sz w:val="20"/>
              </w:rPr>
              <w:t>23 879 232</w:t>
            </w:r>
          </w:p>
        </w:tc>
        <w:tc>
          <w:tcPr>
            <w:tcW w:w="1170" w:type="dxa"/>
            <w:tcBorders>
              <w:top w:val="single" w:sz="12" w:space="0" w:color="auto"/>
              <w:bottom w:val="single" w:sz="12" w:space="0" w:color="auto"/>
            </w:tcBorders>
          </w:tcPr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both"/>
              <w:rPr>
                <w:rFonts w:ascii="Times New Roman" w:hAnsi="Times New Roman"/>
                <w:noProof/>
                <w:sz w:val="20"/>
              </w:rPr>
            </w:pPr>
            <w:r>
              <w:rPr>
                <w:rFonts w:ascii="Times New Roman" w:hAnsi="Times New Roman"/>
                <w:noProof/>
                <w:sz w:val="20"/>
              </w:rPr>
              <w:t>12 727 557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36D6" w:rsidRPr="00673B26" w:rsidRDefault="00E236D6" w:rsidP="00357576">
            <w:pPr>
              <w:pStyle w:val="FR2"/>
              <w:spacing w:before="0" w:line="276" w:lineRule="auto"/>
              <w:ind w:left="0" w:right="-5"/>
              <w:jc w:val="both"/>
              <w:rPr>
                <w:rFonts w:ascii="Times New Roman" w:hAnsi="Times New Roman"/>
                <w:i/>
                <w:noProof/>
                <w:sz w:val="20"/>
              </w:rPr>
            </w:pPr>
            <w:r>
              <w:rPr>
                <w:rFonts w:ascii="Times New Roman" w:hAnsi="Times New Roman"/>
                <w:i/>
                <w:noProof/>
                <w:sz w:val="20"/>
              </w:rPr>
              <w:t>53,3</w:t>
            </w:r>
          </w:p>
        </w:tc>
      </w:tr>
    </w:tbl>
    <w:p w:rsidR="00E236D6" w:rsidRDefault="00E236D6" w:rsidP="00E236D6">
      <w:pPr>
        <w:pStyle w:val="FR2"/>
        <w:spacing w:before="0" w:line="100" w:lineRule="atLeast"/>
        <w:ind w:left="0" w:right="-5" w:firstLine="709"/>
        <w:rPr>
          <w:rFonts w:ascii="Times New Roman" w:hAnsi="Times New Roman"/>
          <w:szCs w:val="24"/>
        </w:rPr>
      </w:pPr>
    </w:p>
    <w:p w:rsidR="00E236D6" w:rsidRPr="00E236D6" w:rsidRDefault="00E236D6" w:rsidP="00E236D6">
      <w:pPr>
        <w:pStyle w:val="FR2"/>
        <w:spacing w:before="0" w:line="276" w:lineRule="auto"/>
        <w:ind w:left="0" w:right="-5" w:firstLine="709"/>
        <w:jc w:val="both"/>
        <w:rPr>
          <w:rFonts w:ascii="Times New Roman" w:hAnsi="Times New Roman"/>
          <w:sz w:val="28"/>
          <w:szCs w:val="28"/>
        </w:rPr>
      </w:pPr>
      <w:r w:rsidRPr="00E236D6">
        <w:rPr>
          <w:rFonts w:ascii="Times New Roman" w:hAnsi="Times New Roman"/>
          <w:sz w:val="28"/>
          <w:szCs w:val="28"/>
        </w:rPr>
        <w:t>Pînă la moment au fost construite 11 069 branșamente (33 207 cetățeni) la rețeaua de alimentare cu apă nouă/reabilitată și 2 218 branșamente (6 654 cetățeni) la rețeaua de canalizare nouă/reabilitată.</w:t>
      </w:r>
    </w:p>
    <w:p w:rsidR="00BC649B" w:rsidRPr="00E236D6" w:rsidRDefault="00BC649B" w:rsidP="00E236D6">
      <w:pPr>
        <w:spacing w:line="276" w:lineRule="auto"/>
        <w:ind w:right="-5" w:firstLine="720"/>
        <w:rPr>
          <w:rFonts w:asciiTheme="majorHAnsi" w:hAnsiTheme="majorHAnsi"/>
          <w:i/>
          <w:sz w:val="28"/>
          <w:szCs w:val="28"/>
          <w:lang w:val="ro-RO"/>
        </w:rPr>
      </w:pPr>
    </w:p>
    <w:p w:rsidR="00BC649B" w:rsidRPr="00E236D6" w:rsidRDefault="00BC649B" w:rsidP="00E236D6">
      <w:pPr>
        <w:spacing w:line="276" w:lineRule="auto"/>
        <w:ind w:right="-5" w:firstLine="720"/>
        <w:rPr>
          <w:rFonts w:asciiTheme="majorHAnsi" w:hAnsiTheme="majorHAnsi"/>
          <w:i/>
          <w:sz w:val="28"/>
          <w:szCs w:val="28"/>
          <w:lang w:val="ro-RO"/>
        </w:rPr>
      </w:pPr>
    </w:p>
    <w:sectPr w:rsidR="00BC649B" w:rsidRPr="00E236D6" w:rsidSect="000F7221">
      <w:footerReference w:type="default" r:id="rId7"/>
      <w:pgSz w:w="11906" w:h="16838"/>
      <w:pgMar w:top="71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CA8" w:rsidRDefault="001B7CA8">
      <w:r>
        <w:separator/>
      </w:r>
    </w:p>
  </w:endnote>
  <w:endnote w:type="continuationSeparator" w:id="0">
    <w:p w:rsidR="001B7CA8" w:rsidRDefault="001B7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1BC" w:rsidRPr="009751BC" w:rsidRDefault="00E45AEA">
    <w:pPr>
      <w:pStyle w:val="a5"/>
      <w:rPr>
        <w:rFonts w:ascii="Bookman Old Style" w:hAnsi="Bookman Old Style"/>
        <w:i/>
        <w:sz w:val="10"/>
        <w:szCs w:val="10"/>
        <w:lang w:val="en-US"/>
      </w:rPr>
    </w:pPr>
    <w:r w:rsidRPr="003539A1">
      <w:rPr>
        <w:rFonts w:ascii="Bookman Old Style" w:hAnsi="Bookman Old Style"/>
        <w:i/>
        <w:sz w:val="10"/>
        <w:szCs w:val="10"/>
      </w:rPr>
      <w:fldChar w:fldCharType="begin"/>
    </w:r>
    <w:r w:rsidR="009751BC" w:rsidRPr="009751BC">
      <w:rPr>
        <w:rFonts w:ascii="Bookman Old Style" w:hAnsi="Bookman Old Style"/>
        <w:i/>
        <w:sz w:val="10"/>
        <w:szCs w:val="10"/>
        <w:lang w:val="en-US"/>
      </w:rPr>
      <w:instrText xml:space="preserve"> FILENAME \p </w:instrText>
    </w:r>
    <w:r w:rsidRPr="003539A1">
      <w:rPr>
        <w:rFonts w:ascii="Bookman Old Style" w:hAnsi="Bookman Old Style"/>
        <w:i/>
        <w:sz w:val="10"/>
        <w:szCs w:val="10"/>
      </w:rPr>
      <w:fldChar w:fldCharType="separate"/>
    </w:r>
    <w:r w:rsidR="00881F92">
      <w:rPr>
        <w:rFonts w:ascii="Bookman Old Style" w:hAnsi="Bookman Old Style"/>
        <w:i/>
        <w:noProof/>
        <w:sz w:val="10"/>
        <w:szCs w:val="10"/>
        <w:lang w:val="en-US"/>
      </w:rPr>
      <w:t>C:\Users\breahna\Desktop\New Document Word.docx</w:t>
    </w:r>
    <w:r w:rsidRPr="003539A1">
      <w:rPr>
        <w:rFonts w:ascii="Bookman Old Style" w:hAnsi="Bookman Old Style"/>
        <w:i/>
        <w:sz w:val="10"/>
        <w:szCs w:val="1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CA8" w:rsidRDefault="001B7CA8">
      <w:r>
        <w:separator/>
      </w:r>
    </w:p>
  </w:footnote>
  <w:footnote w:type="continuationSeparator" w:id="0">
    <w:p w:rsidR="001B7CA8" w:rsidRDefault="001B7C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5EB"/>
    <w:multiLevelType w:val="hybridMultilevel"/>
    <w:tmpl w:val="832A5904"/>
    <w:lvl w:ilvl="0" w:tplc="E5B83F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D11CBC"/>
    <w:multiLevelType w:val="hybridMultilevel"/>
    <w:tmpl w:val="E2A4545C"/>
    <w:lvl w:ilvl="0" w:tplc="B330C5AA">
      <w:start w:val="63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E822C9"/>
    <w:multiLevelType w:val="hybridMultilevel"/>
    <w:tmpl w:val="794A70AE"/>
    <w:lvl w:ilvl="0" w:tplc="9A8A4E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E015BD4"/>
    <w:multiLevelType w:val="hybridMultilevel"/>
    <w:tmpl w:val="303E4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6B4F6A"/>
    <w:multiLevelType w:val="hybridMultilevel"/>
    <w:tmpl w:val="09AE914E"/>
    <w:lvl w:ilvl="0" w:tplc="FA6819CC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1CB3"/>
    <w:rsid w:val="00000513"/>
    <w:rsid w:val="0000139F"/>
    <w:rsid w:val="00013703"/>
    <w:rsid w:val="00030B65"/>
    <w:rsid w:val="00054A83"/>
    <w:rsid w:val="00083AA6"/>
    <w:rsid w:val="000B4B0F"/>
    <w:rsid w:val="000C6FD1"/>
    <w:rsid w:val="000E39CF"/>
    <w:rsid w:val="000F1C58"/>
    <w:rsid w:val="000F7221"/>
    <w:rsid w:val="00102C9B"/>
    <w:rsid w:val="0011115A"/>
    <w:rsid w:val="00112220"/>
    <w:rsid w:val="00112C37"/>
    <w:rsid w:val="001168AC"/>
    <w:rsid w:val="00177DEA"/>
    <w:rsid w:val="00187739"/>
    <w:rsid w:val="001B7077"/>
    <w:rsid w:val="001B7CA8"/>
    <w:rsid w:val="001D0527"/>
    <w:rsid w:val="001F4F8A"/>
    <w:rsid w:val="0021720E"/>
    <w:rsid w:val="00224128"/>
    <w:rsid w:val="00250E88"/>
    <w:rsid w:val="00255724"/>
    <w:rsid w:val="00261F6A"/>
    <w:rsid w:val="00264DB0"/>
    <w:rsid w:val="00301F80"/>
    <w:rsid w:val="0032564C"/>
    <w:rsid w:val="003358A8"/>
    <w:rsid w:val="003405DC"/>
    <w:rsid w:val="003634B5"/>
    <w:rsid w:val="003851D6"/>
    <w:rsid w:val="00391CF3"/>
    <w:rsid w:val="003A1B8F"/>
    <w:rsid w:val="003B31B4"/>
    <w:rsid w:val="00400915"/>
    <w:rsid w:val="004040D9"/>
    <w:rsid w:val="004041AF"/>
    <w:rsid w:val="00410D8D"/>
    <w:rsid w:val="004118B7"/>
    <w:rsid w:val="004872AB"/>
    <w:rsid w:val="004945EF"/>
    <w:rsid w:val="004A4B6D"/>
    <w:rsid w:val="004B1A2E"/>
    <w:rsid w:val="004D1597"/>
    <w:rsid w:val="004E4E57"/>
    <w:rsid w:val="00505498"/>
    <w:rsid w:val="00507423"/>
    <w:rsid w:val="005214FA"/>
    <w:rsid w:val="005303CC"/>
    <w:rsid w:val="005434A2"/>
    <w:rsid w:val="00565A77"/>
    <w:rsid w:val="00567903"/>
    <w:rsid w:val="00581347"/>
    <w:rsid w:val="00586A18"/>
    <w:rsid w:val="0059063E"/>
    <w:rsid w:val="00591D3E"/>
    <w:rsid w:val="006111BC"/>
    <w:rsid w:val="00613316"/>
    <w:rsid w:val="006216E8"/>
    <w:rsid w:val="00624228"/>
    <w:rsid w:val="00625C25"/>
    <w:rsid w:val="00654DFB"/>
    <w:rsid w:val="006B4E28"/>
    <w:rsid w:val="006C04C6"/>
    <w:rsid w:val="006D45DB"/>
    <w:rsid w:val="006E14A9"/>
    <w:rsid w:val="0078266E"/>
    <w:rsid w:val="007A0856"/>
    <w:rsid w:val="007A414C"/>
    <w:rsid w:val="007C094E"/>
    <w:rsid w:val="007C496A"/>
    <w:rsid w:val="007D7E54"/>
    <w:rsid w:val="007E194C"/>
    <w:rsid w:val="007F7E58"/>
    <w:rsid w:val="00802300"/>
    <w:rsid w:val="00846E5A"/>
    <w:rsid w:val="00881F92"/>
    <w:rsid w:val="00887B1F"/>
    <w:rsid w:val="008965C3"/>
    <w:rsid w:val="008B092B"/>
    <w:rsid w:val="008B7A8E"/>
    <w:rsid w:val="008E5230"/>
    <w:rsid w:val="009045CE"/>
    <w:rsid w:val="00905121"/>
    <w:rsid w:val="00930189"/>
    <w:rsid w:val="00971065"/>
    <w:rsid w:val="009751BC"/>
    <w:rsid w:val="00976312"/>
    <w:rsid w:val="00991440"/>
    <w:rsid w:val="009A4B49"/>
    <w:rsid w:val="009E14AF"/>
    <w:rsid w:val="00A163F2"/>
    <w:rsid w:val="00A204D4"/>
    <w:rsid w:val="00A43B15"/>
    <w:rsid w:val="00A62ED5"/>
    <w:rsid w:val="00A828A2"/>
    <w:rsid w:val="00AA431F"/>
    <w:rsid w:val="00AF265F"/>
    <w:rsid w:val="00AF640F"/>
    <w:rsid w:val="00B00AD7"/>
    <w:rsid w:val="00B058AC"/>
    <w:rsid w:val="00B100E0"/>
    <w:rsid w:val="00B50D86"/>
    <w:rsid w:val="00B669D4"/>
    <w:rsid w:val="00B867B2"/>
    <w:rsid w:val="00B92D05"/>
    <w:rsid w:val="00BA2BDE"/>
    <w:rsid w:val="00BA3841"/>
    <w:rsid w:val="00BB0FD4"/>
    <w:rsid w:val="00BC649B"/>
    <w:rsid w:val="00BF025D"/>
    <w:rsid w:val="00C22B75"/>
    <w:rsid w:val="00C32090"/>
    <w:rsid w:val="00C465F0"/>
    <w:rsid w:val="00C4728B"/>
    <w:rsid w:val="00C51AC7"/>
    <w:rsid w:val="00C545F7"/>
    <w:rsid w:val="00C557CF"/>
    <w:rsid w:val="00C634E3"/>
    <w:rsid w:val="00C72EB4"/>
    <w:rsid w:val="00C7475C"/>
    <w:rsid w:val="00CE0A15"/>
    <w:rsid w:val="00CE0BBD"/>
    <w:rsid w:val="00D039C5"/>
    <w:rsid w:val="00DC512B"/>
    <w:rsid w:val="00DF4894"/>
    <w:rsid w:val="00E05DFE"/>
    <w:rsid w:val="00E1663F"/>
    <w:rsid w:val="00E236D6"/>
    <w:rsid w:val="00E44C3B"/>
    <w:rsid w:val="00E45AEA"/>
    <w:rsid w:val="00E50E8A"/>
    <w:rsid w:val="00E52050"/>
    <w:rsid w:val="00E60617"/>
    <w:rsid w:val="00E64027"/>
    <w:rsid w:val="00E80246"/>
    <w:rsid w:val="00E95B77"/>
    <w:rsid w:val="00EE1CB3"/>
    <w:rsid w:val="00EF7016"/>
    <w:rsid w:val="00F11F9F"/>
    <w:rsid w:val="00F404D4"/>
    <w:rsid w:val="00F72AA1"/>
    <w:rsid w:val="00F95BDA"/>
    <w:rsid w:val="00FB60F6"/>
    <w:rsid w:val="00FC7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1C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EE1CB3"/>
    <w:pPr>
      <w:widowControl w:val="0"/>
      <w:spacing w:before="100" w:line="360" w:lineRule="auto"/>
      <w:ind w:left="120"/>
    </w:pPr>
    <w:rPr>
      <w:rFonts w:ascii="Arial" w:hAnsi="Arial"/>
      <w:snapToGrid w:val="0"/>
      <w:sz w:val="24"/>
      <w:lang w:val="ro-RO"/>
    </w:rPr>
  </w:style>
  <w:style w:type="paragraph" w:styleId="a3">
    <w:name w:val="Balloon Text"/>
    <w:basedOn w:val="a"/>
    <w:semiHidden/>
    <w:rsid w:val="00EE1CB3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9751BC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9751BC"/>
    <w:pPr>
      <w:tabs>
        <w:tab w:val="center" w:pos="4677"/>
        <w:tab w:val="right" w:pos="9355"/>
      </w:tabs>
    </w:pPr>
  </w:style>
  <w:style w:type="table" w:styleId="a6">
    <w:name w:val="Table Grid"/>
    <w:basedOn w:val="a1"/>
    <w:uiPriority w:val="59"/>
    <w:rsid w:val="006216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uiPriority w:val="20"/>
    <w:qFormat/>
    <w:rsid w:val="0021720E"/>
    <w:rPr>
      <w:i/>
      <w:iCs/>
    </w:rPr>
  </w:style>
  <w:style w:type="paragraph" w:styleId="a8">
    <w:name w:val="List Paragraph"/>
    <w:basedOn w:val="a"/>
    <w:uiPriority w:val="34"/>
    <w:qFormat/>
    <w:rsid w:val="00E236D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pple-style-span">
    <w:name w:val="apple-style-span"/>
    <w:basedOn w:val="a0"/>
    <w:uiPriority w:val="99"/>
    <w:rsid w:val="00E236D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  I  N  I  S  T  E  R  U  L</vt:lpstr>
    </vt:vector>
  </TitlesOfParts>
  <Company>MERN</Company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 I  N  I  S  T  E  R  U  L</dc:title>
  <dc:creator>GUTU</dc:creator>
  <cp:lastModifiedBy>breahna</cp:lastModifiedBy>
  <cp:revision>5</cp:revision>
  <cp:lastPrinted>2012-08-16T08:45:00Z</cp:lastPrinted>
  <dcterms:created xsi:type="dcterms:W3CDTF">2014-06-06T04:49:00Z</dcterms:created>
  <dcterms:modified xsi:type="dcterms:W3CDTF">2014-06-06T10:30:00Z</dcterms:modified>
</cp:coreProperties>
</file>